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86FEA" w14:textId="77777777" w:rsidR="000F0E2A" w:rsidRDefault="000F0E2A" w:rsidP="000F0E2A">
      <w:pPr>
        <w:pStyle w:val="Heading1"/>
      </w:pPr>
      <w:bookmarkStart w:id="0" w:name="_Toc85458231"/>
      <w:bookmarkStart w:id="1" w:name="_Toc85543077"/>
      <w:bookmarkStart w:id="2" w:name="_GoBack"/>
      <w:r w:rsidRPr="00471EE1">
        <w:rPr>
          <w:rFonts w:eastAsia="Times New Roman" w:cstheme="minorHAnsi"/>
          <w:b/>
          <w:bCs/>
          <w:lang w:eastAsia="en-GB"/>
        </w:rPr>
        <w:t>Understanding disadvantage</w:t>
      </w:r>
      <w:bookmarkEnd w:id="0"/>
      <w:bookmarkEnd w:id="1"/>
    </w:p>
    <w:bookmarkEnd w:id="2"/>
    <w:p w14:paraId="40BA4198" w14:textId="77777777" w:rsidR="000F0E2A" w:rsidRDefault="000F0E2A" w:rsidP="000F0E2A">
      <w:pPr>
        <w:rPr>
          <w:rFonts w:eastAsia="Times New Roman" w:cstheme="minorHAnsi"/>
          <w:lang w:eastAsia="en-GB"/>
        </w:rPr>
      </w:pPr>
      <w:r w:rsidRPr="00471EE1">
        <w:rPr>
          <w:rFonts w:eastAsia="Times New Roman" w:cstheme="minorHAnsi"/>
          <w:lang w:eastAsia="en-GB"/>
        </w:rPr>
        <w:t>As a Trust we are seeking greater equity through education, particularly for those who are presently (or previously) experiencing disadvantage. This session explores what it is to be disadvantaged, supports colleagues to reflect on their own experiences and explores ways of seeing the world through the lens of disadvantage. It will also explore how we apply equity to move the dial for the children and families that most need us. What if we are the hope and we fail? Particularly in more challenging and darkening times?</w:t>
      </w:r>
    </w:p>
    <w:p w14:paraId="4473390A" w14:textId="77777777" w:rsidR="000F0E2A" w:rsidRPr="00764039" w:rsidRDefault="000F0E2A" w:rsidP="000F0E2A">
      <w:pPr>
        <w:rPr>
          <w:b/>
          <w:color w:val="4472C4" w:themeColor="accent1"/>
        </w:rPr>
      </w:pPr>
    </w:p>
    <w:p w14:paraId="135FFFCA" w14:textId="77777777" w:rsidR="000F0E2A" w:rsidRPr="00E8196B" w:rsidRDefault="000F0E2A" w:rsidP="000F0E2A">
      <w:pPr>
        <w:rPr>
          <w:b/>
        </w:rPr>
      </w:pPr>
      <w:r w:rsidRPr="00E8196B">
        <w:rPr>
          <w:noProof/>
        </w:rPr>
        <w:drawing>
          <wp:anchor distT="0" distB="0" distL="114300" distR="114300" simplePos="0" relativeHeight="251660288" behindDoc="0" locked="0" layoutInCell="1" allowOverlap="1" wp14:anchorId="3EF7C211" wp14:editId="41DCCE08">
            <wp:simplePos x="0" y="0"/>
            <wp:positionH relativeFrom="column">
              <wp:posOffset>-19050</wp:posOffset>
            </wp:positionH>
            <wp:positionV relativeFrom="paragraph">
              <wp:posOffset>257175</wp:posOffset>
            </wp:positionV>
            <wp:extent cx="3272155" cy="1840865"/>
            <wp:effectExtent l="19050" t="19050" r="23495" b="26035"/>
            <wp:wrapThrough wrapText="bothSides">
              <wp:wrapPolygon edited="0">
                <wp:start x="-126" y="-224"/>
                <wp:lineTo x="-126" y="21682"/>
                <wp:lineTo x="21629" y="21682"/>
                <wp:lineTo x="21629" y="-224"/>
                <wp:lineTo x="-126" y="-224"/>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3272155" cy="184086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E8196B">
        <w:rPr>
          <w:noProof/>
        </w:rPr>
        <w:drawing>
          <wp:anchor distT="0" distB="0" distL="114300" distR="114300" simplePos="0" relativeHeight="251661312" behindDoc="0" locked="0" layoutInCell="1" allowOverlap="1" wp14:anchorId="4ED8EA2A" wp14:editId="729C1E41">
            <wp:simplePos x="0" y="0"/>
            <wp:positionH relativeFrom="margin">
              <wp:align>right</wp:align>
            </wp:positionH>
            <wp:positionV relativeFrom="paragraph">
              <wp:posOffset>259715</wp:posOffset>
            </wp:positionV>
            <wp:extent cx="3268345" cy="1838325"/>
            <wp:effectExtent l="19050" t="19050" r="27305" b="28575"/>
            <wp:wrapThrough wrapText="bothSides">
              <wp:wrapPolygon edited="0">
                <wp:start x="-126" y="-224"/>
                <wp:lineTo x="-126" y="21712"/>
                <wp:lineTo x="21655" y="21712"/>
                <wp:lineTo x="21655" y="-224"/>
                <wp:lineTo x="-126" y="-224"/>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3268345" cy="183832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E8196B">
        <w:rPr>
          <w:b/>
        </w:rPr>
        <w:t>Key slides:</w:t>
      </w:r>
    </w:p>
    <w:p w14:paraId="64E4A2FA" w14:textId="77777777" w:rsidR="000F0E2A" w:rsidRDefault="000F0E2A" w:rsidP="000F0E2A">
      <w:r w:rsidRPr="00763158">
        <w:rPr>
          <w:noProof/>
        </w:rPr>
        <w:drawing>
          <wp:anchor distT="0" distB="0" distL="114300" distR="114300" simplePos="0" relativeHeight="251662336" behindDoc="0" locked="0" layoutInCell="1" allowOverlap="1" wp14:anchorId="6A418B03" wp14:editId="6F7EE567">
            <wp:simplePos x="0" y="0"/>
            <wp:positionH relativeFrom="margin">
              <wp:posOffset>-8255</wp:posOffset>
            </wp:positionH>
            <wp:positionV relativeFrom="paragraph">
              <wp:posOffset>1899640</wp:posOffset>
            </wp:positionV>
            <wp:extent cx="3261992" cy="1834515"/>
            <wp:effectExtent l="19050" t="19050" r="15240" b="133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3261992" cy="183451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E8196B">
        <w:rPr>
          <w:noProof/>
        </w:rPr>
        <w:drawing>
          <wp:anchor distT="0" distB="0" distL="114300" distR="114300" simplePos="0" relativeHeight="251664384" behindDoc="0" locked="0" layoutInCell="1" allowOverlap="1" wp14:anchorId="72338F29" wp14:editId="3F0803B7">
            <wp:simplePos x="0" y="0"/>
            <wp:positionH relativeFrom="margin">
              <wp:align>right</wp:align>
            </wp:positionH>
            <wp:positionV relativeFrom="paragraph">
              <wp:posOffset>1900555</wp:posOffset>
            </wp:positionV>
            <wp:extent cx="3263265" cy="1834515"/>
            <wp:effectExtent l="19050" t="19050" r="13335" b="13335"/>
            <wp:wrapThrough wrapText="bothSides">
              <wp:wrapPolygon edited="0">
                <wp:start x="-126" y="-224"/>
                <wp:lineTo x="-126" y="21533"/>
                <wp:lineTo x="21562" y="21533"/>
                <wp:lineTo x="21562" y="-224"/>
                <wp:lineTo x="-126" y="-224"/>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263265" cy="183451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324D2C4F" w14:textId="77777777" w:rsidR="000F0E2A" w:rsidRDefault="000F0E2A" w:rsidP="000F0E2A"/>
    <w:p w14:paraId="55A9A438" w14:textId="77777777" w:rsidR="000F0E2A" w:rsidRDefault="000F0E2A" w:rsidP="000F0E2A">
      <w:pPr>
        <w:rPr>
          <w:i/>
        </w:rPr>
      </w:pPr>
    </w:p>
    <w:p w14:paraId="680DEA28" w14:textId="77777777" w:rsidR="000F0E2A" w:rsidRDefault="000F0E2A" w:rsidP="000F0E2A">
      <w:pPr>
        <w:rPr>
          <w:i/>
        </w:rPr>
      </w:pPr>
    </w:p>
    <w:p w14:paraId="78DCFD5C" w14:textId="77777777" w:rsidR="000F0E2A" w:rsidRDefault="000F0E2A" w:rsidP="000F0E2A">
      <w:pPr>
        <w:rPr>
          <w:i/>
        </w:rPr>
      </w:pPr>
    </w:p>
    <w:p w14:paraId="50F0A3CA" w14:textId="77777777" w:rsidR="000F0E2A" w:rsidRDefault="000F0E2A" w:rsidP="000F0E2A">
      <w:pPr>
        <w:rPr>
          <w:i/>
        </w:rPr>
      </w:pPr>
    </w:p>
    <w:p w14:paraId="3AC84F7B" w14:textId="77777777" w:rsidR="000F0E2A" w:rsidRDefault="000F0E2A" w:rsidP="000F0E2A">
      <w:pPr>
        <w:rPr>
          <w:i/>
        </w:rPr>
      </w:pPr>
      <w:r w:rsidRPr="00763158">
        <w:rPr>
          <w:i/>
          <w:noProof/>
        </w:rPr>
        <w:drawing>
          <wp:anchor distT="0" distB="0" distL="114300" distR="114300" simplePos="0" relativeHeight="251665408" behindDoc="0" locked="0" layoutInCell="1" allowOverlap="1" wp14:anchorId="31836C02" wp14:editId="19D34B1E">
            <wp:simplePos x="0" y="0"/>
            <wp:positionH relativeFrom="column">
              <wp:posOffset>161925</wp:posOffset>
            </wp:positionH>
            <wp:positionV relativeFrom="paragraph">
              <wp:posOffset>235585</wp:posOffset>
            </wp:positionV>
            <wp:extent cx="6011663" cy="3381375"/>
            <wp:effectExtent l="19050" t="19050" r="2730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6011663" cy="338137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319DE605" w14:textId="77777777" w:rsidR="000F0E2A" w:rsidRDefault="000F0E2A" w:rsidP="000F0E2A">
      <w:pPr>
        <w:rPr>
          <w:i/>
        </w:rPr>
      </w:pPr>
    </w:p>
    <w:p w14:paraId="118E1A79" w14:textId="77777777" w:rsidR="000F0E2A" w:rsidRDefault="000F0E2A" w:rsidP="000F0E2A"/>
    <w:p w14:paraId="139A4078" w14:textId="77777777" w:rsidR="000F0E2A" w:rsidRDefault="000F0E2A" w:rsidP="000F0E2A"/>
    <w:p w14:paraId="1FA7EB07" w14:textId="77777777" w:rsidR="000F0E2A" w:rsidRDefault="000F0E2A" w:rsidP="000F0E2A"/>
    <w:p w14:paraId="07F01E33" w14:textId="77777777" w:rsidR="000F0E2A" w:rsidRDefault="000F0E2A" w:rsidP="000F0E2A"/>
    <w:p w14:paraId="21C335EA" w14:textId="77777777" w:rsidR="000F0E2A" w:rsidRDefault="000F0E2A" w:rsidP="000F0E2A"/>
    <w:p w14:paraId="58F80C00" w14:textId="77777777" w:rsidR="000F0E2A" w:rsidRDefault="000F0E2A" w:rsidP="000F0E2A"/>
    <w:p w14:paraId="3EF14C78" w14:textId="77777777" w:rsidR="000F0E2A" w:rsidRDefault="000F0E2A" w:rsidP="000F0E2A"/>
    <w:p w14:paraId="4A0F63B8" w14:textId="77777777" w:rsidR="000F0E2A" w:rsidRDefault="000F0E2A" w:rsidP="000F0E2A"/>
    <w:p w14:paraId="4B7178AA" w14:textId="77777777" w:rsidR="000F0E2A" w:rsidRDefault="000F0E2A" w:rsidP="000F0E2A">
      <w:r w:rsidRPr="00763158">
        <w:rPr>
          <w:noProof/>
        </w:rPr>
        <w:lastRenderedPageBreak/>
        <w:drawing>
          <wp:anchor distT="0" distB="0" distL="114300" distR="114300" simplePos="0" relativeHeight="251666432" behindDoc="0" locked="0" layoutInCell="1" allowOverlap="1" wp14:anchorId="59F56ED3" wp14:editId="37A985F2">
            <wp:simplePos x="0" y="0"/>
            <wp:positionH relativeFrom="column">
              <wp:posOffset>3441065</wp:posOffset>
            </wp:positionH>
            <wp:positionV relativeFrom="paragraph">
              <wp:posOffset>88900</wp:posOffset>
            </wp:positionV>
            <wp:extent cx="3293110" cy="1852295"/>
            <wp:effectExtent l="19050" t="19050" r="21590" b="14605"/>
            <wp:wrapThrough wrapText="bothSides">
              <wp:wrapPolygon edited="0">
                <wp:start x="-125" y="-222"/>
                <wp:lineTo x="-125" y="21548"/>
                <wp:lineTo x="21617" y="21548"/>
                <wp:lineTo x="21617" y="-222"/>
                <wp:lineTo x="-125" y="-222"/>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293110" cy="185229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763158">
        <w:rPr>
          <w:i/>
          <w:noProof/>
        </w:rPr>
        <w:drawing>
          <wp:anchor distT="0" distB="0" distL="114300" distR="114300" simplePos="0" relativeHeight="251663360" behindDoc="0" locked="0" layoutInCell="1" allowOverlap="1" wp14:anchorId="7D8460F6" wp14:editId="5A88CB94">
            <wp:simplePos x="0" y="0"/>
            <wp:positionH relativeFrom="column">
              <wp:posOffset>38100</wp:posOffset>
            </wp:positionH>
            <wp:positionV relativeFrom="paragraph">
              <wp:posOffset>79375</wp:posOffset>
            </wp:positionV>
            <wp:extent cx="3261360" cy="1834684"/>
            <wp:effectExtent l="19050" t="19050" r="15240" b="133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261360" cy="1834684"/>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5B2EDE09" w14:textId="77777777" w:rsidR="000F0E2A" w:rsidRDefault="000F0E2A" w:rsidP="000F0E2A"/>
    <w:p w14:paraId="3008D5AA" w14:textId="77777777" w:rsidR="000F0E2A" w:rsidRDefault="000F0E2A" w:rsidP="000F0E2A"/>
    <w:p w14:paraId="5DF99ECB" w14:textId="77777777" w:rsidR="000F0E2A" w:rsidRDefault="000F0E2A" w:rsidP="000F0E2A"/>
    <w:p w14:paraId="4C4DA8E3" w14:textId="77777777" w:rsidR="000F0E2A" w:rsidRDefault="000F0E2A" w:rsidP="000F0E2A"/>
    <w:p w14:paraId="5A54EFD2" w14:textId="77777777" w:rsidR="000F0E2A" w:rsidRDefault="000F0E2A" w:rsidP="000F0E2A"/>
    <w:p w14:paraId="07811F96" w14:textId="77777777" w:rsidR="000F0E2A" w:rsidRDefault="000F0E2A" w:rsidP="000F0E2A"/>
    <w:p w14:paraId="7FA57E3A" w14:textId="77777777" w:rsidR="000F0E2A" w:rsidRDefault="000F0E2A" w:rsidP="000F0E2A"/>
    <w:p w14:paraId="0AE874E1" w14:textId="77777777" w:rsidR="000F0E2A" w:rsidRDefault="000F0E2A" w:rsidP="000F0E2A">
      <w:r w:rsidRPr="00246EE1">
        <w:rPr>
          <w:b/>
        </w:rPr>
        <w:t>INTRODUCTION</w:t>
      </w:r>
      <w:r>
        <w:t xml:space="preserve"> | understanding what it is to be presently experiencing disadvantage? (10 minutes)</w:t>
      </w:r>
    </w:p>
    <w:tbl>
      <w:tblPr>
        <w:tblStyle w:val="TableGrid"/>
        <w:tblpPr w:leftFromText="180" w:rightFromText="180" w:vertAnchor="text" w:horzAnchor="margin" w:tblpY="42"/>
        <w:tblW w:w="10627" w:type="dxa"/>
        <w:tblLook w:val="04A0" w:firstRow="1" w:lastRow="0" w:firstColumn="1" w:lastColumn="0" w:noHBand="0" w:noVBand="1"/>
      </w:tblPr>
      <w:tblGrid>
        <w:gridCol w:w="10627"/>
      </w:tblGrid>
      <w:tr w:rsidR="000F0E2A" w14:paraId="43B3894D" w14:textId="77777777" w:rsidTr="00163B7B">
        <w:tc>
          <w:tcPr>
            <w:tcW w:w="10627" w:type="dxa"/>
          </w:tcPr>
          <w:p w14:paraId="12D88E51" w14:textId="77777777" w:rsidR="000F0E2A" w:rsidRDefault="000F0E2A" w:rsidP="00163B7B">
            <w:pPr>
              <w:rPr>
                <w:b/>
              </w:rPr>
            </w:pPr>
            <w:r w:rsidRPr="002D486C">
              <w:rPr>
                <w:b/>
              </w:rPr>
              <w:t xml:space="preserve">Notes </w:t>
            </w:r>
            <w:r>
              <w:rPr>
                <w:b/>
              </w:rPr>
              <w:t xml:space="preserve">made </w:t>
            </w:r>
            <w:r w:rsidRPr="002D486C">
              <w:rPr>
                <w:b/>
              </w:rPr>
              <w:t>during introduction</w:t>
            </w:r>
          </w:p>
          <w:p w14:paraId="18D88435" w14:textId="77777777" w:rsidR="000F0E2A" w:rsidRPr="002D486C" w:rsidRDefault="000F0E2A" w:rsidP="00163B7B">
            <w:pPr>
              <w:rPr>
                <w:b/>
              </w:rPr>
            </w:pPr>
          </w:p>
          <w:p w14:paraId="4554A35F" w14:textId="77777777" w:rsidR="000F0E2A" w:rsidRDefault="000F0E2A" w:rsidP="00163B7B"/>
          <w:p w14:paraId="5B0C3D3D" w14:textId="77777777" w:rsidR="000F0E2A" w:rsidRDefault="000F0E2A" w:rsidP="00163B7B"/>
          <w:p w14:paraId="7F96432B" w14:textId="77777777" w:rsidR="000F0E2A" w:rsidRDefault="000F0E2A" w:rsidP="00163B7B"/>
          <w:p w14:paraId="429BCC0C" w14:textId="77777777" w:rsidR="000F0E2A" w:rsidRDefault="000F0E2A" w:rsidP="00163B7B"/>
          <w:p w14:paraId="6DEFB2E9" w14:textId="77777777" w:rsidR="000F0E2A" w:rsidRDefault="000F0E2A" w:rsidP="00163B7B"/>
          <w:p w14:paraId="1FAF8A95" w14:textId="77777777" w:rsidR="000F0E2A" w:rsidRDefault="000F0E2A" w:rsidP="00163B7B"/>
          <w:p w14:paraId="2C644C5F" w14:textId="77777777" w:rsidR="000F0E2A" w:rsidRDefault="000F0E2A" w:rsidP="00163B7B"/>
          <w:p w14:paraId="1ED2B4FA" w14:textId="77777777" w:rsidR="000F0E2A" w:rsidRDefault="000F0E2A" w:rsidP="00163B7B"/>
          <w:p w14:paraId="147593D8" w14:textId="77777777" w:rsidR="000F0E2A" w:rsidRDefault="000F0E2A" w:rsidP="00163B7B"/>
          <w:p w14:paraId="7DB581B5" w14:textId="77777777" w:rsidR="000F0E2A" w:rsidRDefault="000F0E2A" w:rsidP="00163B7B"/>
          <w:p w14:paraId="373DFE75" w14:textId="77777777" w:rsidR="000F0E2A" w:rsidRDefault="000F0E2A" w:rsidP="00163B7B"/>
          <w:p w14:paraId="6057922A" w14:textId="77777777" w:rsidR="000F0E2A" w:rsidRDefault="000F0E2A" w:rsidP="00163B7B"/>
          <w:p w14:paraId="1A8F2FEC" w14:textId="77777777" w:rsidR="000F0E2A" w:rsidRDefault="000F0E2A" w:rsidP="00163B7B"/>
          <w:p w14:paraId="022E4256" w14:textId="77777777" w:rsidR="000F0E2A" w:rsidRDefault="000F0E2A" w:rsidP="00163B7B"/>
        </w:tc>
      </w:tr>
    </w:tbl>
    <w:p w14:paraId="59A72152" w14:textId="77777777" w:rsidR="000F0E2A" w:rsidRDefault="000F0E2A" w:rsidP="000F0E2A">
      <w:pPr>
        <w:pStyle w:val="ListParagraph"/>
      </w:pPr>
    </w:p>
    <w:p w14:paraId="7BB6292B" w14:textId="77777777" w:rsidR="000F0E2A" w:rsidRPr="00763158" w:rsidRDefault="000F0E2A" w:rsidP="000F0E2A">
      <w:r w:rsidRPr="00246EE1">
        <w:rPr>
          <w:b/>
        </w:rPr>
        <w:t>REFLECTION POINT ONE</w:t>
      </w:r>
      <w:r>
        <w:t xml:space="preserve"> | Understanding how disadvantage accumulates?</w:t>
      </w:r>
      <w:r w:rsidRPr="00BC1E63">
        <w:rPr>
          <w:noProof/>
        </w:rPr>
        <w:t xml:space="preserve"> </w:t>
      </w:r>
      <w:r>
        <w:rPr>
          <w:noProof/>
        </w:rPr>
        <w:t xml:space="preserve"> (10 minutes)</w:t>
      </w:r>
    </w:p>
    <w:p w14:paraId="1656436B" w14:textId="77777777" w:rsidR="000F0E2A" w:rsidRDefault="000F0E2A" w:rsidP="000F0E2A">
      <w:r w:rsidRPr="00404E92">
        <w:rPr>
          <w:b/>
          <w:noProof/>
        </w:rPr>
        <mc:AlternateContent>
          <mc:Choice Requires="wps">
            <w:drawing>
              <wp:anchor distT="45720" distB="45720" distL="114300" distR="114300" simplePos="0" relativeHeight="251659264" behindDoc="1" locked="0" layoutInCell="1" allowOverlap="1" wp14:anchorId="4CF6E3AD" wp14:editId="368947CE">
                <wp:simplePos x="0" y="0"/>
                <wp:positionH relativeFrom="margin">
                  <wp:posOffset>-19878</wp:posOffset>
                </wp:positionH>
                <wp:positionV relativeFrom="paragraph">
                  <wp:posOffset>93733</wp:posOffset>
                </wp:positionV>
                <wp:extent cx="6750685" cy="3212326"/>
                <wp:effectExtent l="0" t="0" r="1206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3212326"/>
                        </a:xfrm>
                        <a:prstGeom prst="rect">
                          <a:avLst/>
                        </a:prstGeom>
                        <a:solidFill>
                          <a:srgbClr val="FFFFFF"/>
                        </a:solidFill>
                        <a:ln w="9525">
                          <a:solidFill>
                            <a:srgbClr val="000000"/>
                          </a:solidFill>
                          <a:miter lim="800000"/>
                          <a:headEnd/>
                          <a:tailEnd/>
                        </a:ln>
                      </wps:spPr>
                      <wps:txbx>
                        <w:txbxContent>
                          <w:p w14:paraId="2B724863" w14:textId="77777777" w:rsidR="000F0E2A" w:rsidRDefault="000F0E2A" w:rsidP="000F0E2A">
                            <w:pPr>
                              <w:spacing w:after="0"/>
                            </w:pPr>
                            <w:r w:rsidRPr="000F35C0">
                              <w:t xml:space="preserve">How can we tackle accumulated disadvantage? How far do you </w:t>
                            </w:r>
                          </w:p>
                          <w:p w14:paraId="5A4FB556" w14:textId="77777777" w:rsidR="000F0E2A" w:rsidRPr="000F35C0" w:rsidRDefault="000F0E2A" w:rsidP="000F0E2A">
                            <w:pPr>
                              <w:spacing w:after="0"/>
                            </w:pPr>
                            <w:r w:rsidRPr="000F35C0">
                              <w:t>recognise these forces in your life</w:t>
                            </w:r>
                            <w:r>
                              <w:t xml:space="preserve">, </w:t>
                            </w:r>
                            <w:r w:rsidRPr="000F35C0">
                              <w:t>personal or professional?</w:t>
                            </w:r>
                            <w:r w:rsidRPr="00BC1E63">
                              <w:rPr>
                                <w:noProof/>
                              </w:rPr>
                              <w:t xml:space="preserve"> </w:t>
                            </w:r>
                          </w:p>
                          <w:p w14:paraId="3EEC8700" w14:textId="77777777" w:rsidR="000F0E2A" w:rsidRDefault="000F0E2A" w:rsidP="000F0E2A"/>
                          <w:p w14:paraId="1303CDEA" w14:textId="77777777" w:rsidR="000F0E2A" w:rsidRDefault="000F0E2A" w:rsidP="000F0E2A"/>
                          <w:p w14:paraId="13FF455B" w14:textId="77777777" w:rsidR="000F0E2A" w:rsidRDefault="000F0E2A" w:rsidP="000F0E2A"/>
                          <w:p w14:paraId="43146224" w14:textId="77777777" w:rsidR="000F0E2A" w:rsidRDefault="000F0E2A" w:rsidP="000F0E2A"/>
                          <w:p w14:paraId="0005CDC2" w14:textId="77777777" w:rsidR="000F0E2A" w:rsidRDefault="000F0E2A" w:rsidP="000F0E2A"/>
                          <w:p w14:paraId="79B3344F" w14:textId="77777777" w:rsidR="000F0E2A" w:rsidRDefault="000F0E2A" w:rsidP="000F0E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6E3AD" id="_x0000_t202" coordsize="21600,21600" o:spt="202" path="m,l,21600r21600,l21600,xe">
                <v:stroke joinstyle="miter"/>
                <v:path gradientshapeok="t" o:connecttype="rect"/>
              </v:shapetype>
              <v:shape id="Text Box 2" o:spid="_x0000_s1026" type="#_x0000_t202" style="position:absolute;margin-left:-1.55pt;margin-top:7.4pt;width:531.55pt;height:252.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">
                <v:textbox>
                  <w:txbxContent>
                    <w:p w14:paraId="2B724863" w14:textId="77777777" w:rsidR="000F0E2A" w:rsidRDefault="000F0E2A" w:rsidP="000F0E2A">
                      <w:pPr>
                        <w:spacing w:after="0"/>
                      </w:pPr>
                      <w:r w:rsidRPr="000F35C0">
                        <w:t xml:space="preserve">How can we tackle accumulated disadvantage? How far do you </w:t>
                      </w:r>
                    </w:p>
                    <w:p w14:paraId="5A4FB556" w14:textId="77777777" w:rsidR="000F0E2A" w:rsidRPr="000F35C0" w:rsidRDefault="000F0E2A" w:rsidP="000F0E2A">
                      <w:pPr>
                        <w:spacing w:after="0"/>
                      </w:pPr>
                      <w:r w:rsidRPr="000F35C0">
                        <w:t>recognise these forces in your life</w:t>
                      </w:r>
                      <w:r>
                        <w:t xml:space="preserve">, </w:t>
                      </w:r>
                      <w:r w:rsidRPr="000F35C0">
                        <w:t>personal or professional?</w:t>
                      </w:r>
                      <w:r w:rsidRPr="00BC1E63">
                        <w:rPr>
                          <w:noProof/>
                        </w:rPr>
                        <w:t xml:space="preserve"> </w:t>
                      </w:r>
                    </w:p>
                    <w:p w14:paraId="3EEC8700" w14:textId="77777777" w:rsidR="000F0E2A" w:rsidRDefault="000F0E2A" w:rsidP="000F0E2A"/>
                    <w:p w14:paraId="1303CDEA" w14:textId="77777777" w:rsidR="000F0E2A" w:rsidRDefault="000F0E2A" w:rsidP="000F0E2A"/>
                    <w:p w14:paraId="13FF455B" w14:textId="77777777" w:rsidR="000F0E2A" w:rsidRDefault="000F0E2A" w:rsidP="000F0E2A"/>
                    <w:p w14:paraId="43146224" w14:textId="77777777" w:rsidR="000F0E2A" w:rsidRDefault="000F0E2A" w:rsidP="000F0E2A"/>
                    <w:p w14:paraId="0005CDC2" w14:textId="77777777" w:rsidR="000F0E2A" w:rsidRDefault="000F0E2A" w:rsidP="000F0E2A"/>
                    <w:p w14:paraId="79B3344F" w14:textId="77777777" w:rsidR="000F0E2A" w:rsidRDefault="000F0E2A" w:rsidP="000F0E2A"/>
                  </w:txbxContent>
                </v:textbox>
                <w10:wrap anchorx="margin"/>
              </v:shape>
            </w:pict>
          </mc:Fallback>
        </mc:AlternateContent>
      </w:r>
    </w:p>
    <w:p w14:paraId="06652FD3" w14:textId="77777777" w:rsidR="000F0E2A" w:rsidRDefault="000F0E2A" w:rsidP="000F0E2A"/>
    <w:p w14:paraId="72E85DDB" w14:textId="77777777" w:rsidR="000F0E2A" w:rsidRPr="002D486C" w:rsidRDefault="000F0E2A" w:rsidP="000F0E2A">
      <w:pPr>
        <w:rPr>
          <w:b/>
        </w:rPr>
      </w:pPr>
    </w:p>
    <w:p w14:paraId="5765A134" w14:textId="77777777" w:rsidR="000F0E2A" w:rsidRDefault="000F0E2A" w:rsidP="000F0E2A"/>
    <w:p w14:paraId="70E63176" w14:textId="77777777" w:rsidR="000F0E2A" w:rsidRDefault="000F0E2A" w:rsidP="000F0E2A"/>
    <w:p w14:paraId="4A047972" w14:textId="77777777" w:rsidR="000F0E2A" w:rsidRDefault="000F0E2A" w:rsidP="000F0E2A"/>
    <w:p w14:paraId="28B3F4BD" w14:textId="77777777" w:rsidR="000F0E2A" w:rsidRDefault="000F0E2A" w:rsidP="000F0E2A"/>
    <w:p w14:paraId="1AC0C6D6" w14:textId="77777777" w:rsidR="000F0E2A" w:rsidRDefault="000F0E2A" w:rsidP="000F0E2A"/>
    <w:p w14:paraId="7098C0DA" w14:textId="77777777" w:rsidR="000F0E2A" w:rsidRDefault="000F0E2A" w:rsidP="000F0E2A"/>
    <w:p w14:paraId="2F2B657B" w14:textId="77777777" w:rsidR="000F0E2A" w:rsidRDefault="000F0E2A" w:rsidP="000F0E2A"/>
    <w:p w14:paraId="2EE0E3F2" w14:textId="77777777" w:rsidR="000F0E2A" w:rsidRDefault="000F0E2A" w:rsidP="000F0E2A"/>
    <w:p w14:paraId="0495809A" w14:textId="77777777" w:rsidR="000F0E2A" w:rsidRDefault="000F0E2A" w:rsidP="000F0E2A"/>
    <w:p w14:paraId="76734492" w14:textId="77777777" w:rsidR="000F0E2A" w:rsidRDefault="000F0E2A" w:rsidP="000F0E2A"/>
    <w:p w14:paraId="3F1A90D2" w14:textId="77777777" w:rsidR="000F0E2A" w:rsidRPr="00246EE1" w:rsidRDefault="000F0E2A" w:rsidP="000F0E2A">
      <w:pPr>
        <w:rPr>
          <w:b/>
        </w:rPr>
      </w:pPr>
      <w:r w:rsidRPr="00246EE1">
        <w:rPr>
          <w:b/>
        </w:rPr>
        <w:lastRenderedPageBreak/>
        <w:t xml:space="preserve">CASE STUDY | </w:t>
      </w:r>
      <w:r w:rsidRPr="00E714DB">
        <w:t>Principal reflection on disadvantage (5 minutes)</w:t>
      </w:r>
    </w:p>
    <w:tbl>
      <w:tblPr>
        <w:tblStyle w:val="TableGrid"/>
        <w:tblpPr w:leftFromText="180" w:rightFromText="180" w:vertAnchor="text" w:horzAnchor="margin" w:tblpY="42"/>
        <w:tblW w:w="10485" w:type="dxa"/>
        <w:tblLook w:val="04A0" w:firstRow="1" w:lastRow="0" w:firstColumn="1" w:lastColumn="0" w:noHBand="0" w:noVBand="1"/>
      </w:tblPr>
      <w:tblGrid>
        <w:gridCol w:w="10485"/>
      </w:tblGrid>
      <w:tr w:rsidR="000F0E2A" w14:paraId="6E696B64" w14:textId="77777777" w:rsidTr="00163B7B">
        <w:tc>
          <w:tcPr>
            <w:tcW w:w="10485" w:type="dxa"/>
          </w:tcPr>
          <w:p w14:paraId="7932A4D3" w14:textId="77777777" w:rsidR="000F0E2A" w:rsidRDefault="000F0E2A" w:rsidP="00163B7B">
            <w:pPr>
              <w:rPr>
                <w:b/>
              </w:rPr>
            </w:pPr>
            <w:r>
              <w:rPr>
                <w:b/>
              </w:rPr>
              <w:t>Notes on Academy Case Study</w:t>
            </w:r>
          </w:p>
          <w:p w14:paraId="26EA1902" w14:textId="77777777" w:rsidR="000F0E2A" w:rsidRPr="002D486C" w:rsidRDefault="000F0E2A" w:rsidP="00163B7B">
            <w:pPr>
              <w:rPr>
                <w:b/>
              </w:rPr>
            </w:pPr>
          </w:p>
          <w:p w14:paraId="7DCE19FF" w14:textId="77777777" w:rsidR="000F0E2A" w:rsidRDefault="000F0E2A" w:rsidP="00163B7B"/>
          <w:p w14:paraId="66C83549" w14:textId="77777777" w:rsidR="000F0E2A" w:rsidRDefault="000F0E2A" w:rsidP="00163B7B"/>
          <w:p w14:paraId="29B10FDB" w14:textId="77777777" w:rsidR="000F0E2A" w:rsidRDefault="000F0E2A" w:rsidP="00163B7B"/>
          <w:p w14:paraId="08BA1256" w14:textId="77777777" w:rsidR="000F0E2A" w:rsidRDefault="000F0E2A" w:rsidP="00163B7B"/>
          <w:p w14:paraId="655E358C" w14:textId="77777777" w:rsidR="000F0E2A" w:rsidRDefault="000F0E2A" w:rsidP="00163B7B"/>
          <w:p w14:paraId="6A392090" w14:textId="77777777" w:rsidR="000F0E2A" w:rsidRDefault="000F0E2A" w:rsidP="00163B7B"/>
          <w:p w14:paraId="2CA312F3" w14:textId="77777777" w:rsidR="000F0E2A" w:rsidRDefault="000F0E2A" w:rsidP="00163B7B"/>
          <w:p w14:paraId="071AB791" w14:textId="77777777" w:rsidR="000F0E2A" w:rsidRDefault="000F0E2A" w:rsidP="00163B7B"/>
          <w:p w14:paraId="2700ED80" w14:textId="77777777" w:rsidR="000F0E2A" w:rsidRDefault="000F0E2A" w:rsidP="00163B7B"/>
          <w:p w14:paraId="69A40756" w14:textId="77777777" w:rsidR="000F0E2A" w:rsidRDefault="000F0E2A" w:rsidP="00163B7B"/>
          <w:p w14:paraId="54BA6527" w14:textId="77777777" w:rsidR="000F0E2A" w:rsidRDefault="000F0E2A" w:rsidP="00163B7B"/>
          <w:p w14:paraId="0DC76D20" w14:textId="77777777" w:rsidR="000F0E2A" w:rsidRDefault="000F0E2A" w:rsidP="00163B7B"/>
          <w:p w14:paraId="36B223F1" w14:textId="77777777" w:rsidR="000F0E2A" w:rsidRDefault="000F0E2A" w:rsidP="00163B7B"/>
          <w:p w14:paraId="6B199AAE" w14:textId="77777777" w:rsidR="000F0E2A" w:rsidRDefault="000F0E2A" w:rsidP="00163B7B"/>
          <w:p w14:paraId="50500603" w14:textId="77777777" w:rsidR="000F0E2A" w:rsidRDefault="000F0E2A" w:rsidP="00163B7B"/>
          <w:p w14:paraId="29038439" w14:textId="77777777" w:rsidR="000F0E2A" w:rsidRDefault="000F0E2A" w:rsidP="00163B7B"/>
          <w:p w14:paraId="06F43E1A" w14:textId="77777777" w:rsidR="000F0E2A" w:rsidRDefault="000F0E2A" w:rsidP="00163B7B"/>
          <w:p w14:paraId="62FF122E" w14:textId="77777777" w:rsidR="000F0E2A" w:rsidRDefault="000F0E2A" w:rsidP="00163B7B"/>
        </w:tc>
      </w:tr>
    </w:tbl>
    <w:p w14:paraId="5D49BEC2" w14:textId="77777777" w:rsidR="000F0E2A" w:rsidRDefault="000F0E2A" w:rsidP="000F0E2A">
      <w:pPr>
        <w:rPr>
          <w:b/>
        </w:rPr>
      </w:pPr>
    </w:p>
    <w:p w14:paraId="7127F3D0" w14:textId="77777777" w:rsidR="000F0E2A" w:rsidRPr="00246EE1" w:rsidRDefault="000F0E2A" w:rsidP="000F0E2A">
      <w:pPr>
        <w:rPr>
          <w:b/>
        </w:rPr>
      </w:pPr>
      <w:r w:rsidRPr="00246EE1">
        <w:rPr>
          <w:b/>
        </w:rPr>
        <w:t xml:space="preserve">DISCUSSION POINT ONE | </w:t>
      </w:r>
      <w:r w:rsidRPr="00E714DB">
        <w:t>Reading case study: … How far do we recognise this? How do we achieve greater Equity Through Education? (10 mins)</w:t>
      </w:r>
    </w:p>
    <w:tbl>
      <w:tblPr>
        <w:tblStyle w:val="TableGrid"/>
        <w:tblW w:w="10485" w:type="dxa"/>
        <w:tblLook w:val="04A0" w:firstRow="1" w:lastRow="0" w:firstColumn="1" w:lastColumn="0" w:noHBand="0" w:noVBand="1"/>
      </w:tblPr>
      <w:tblGrid>
        <w:gridCol w:w="10485"/>
      </w:tblGrid>
      <w:tr w:rsidR="000F0E2A" w14:paraId="50CA0F29" w14:textId="77777777" w:rsidTr="00163B7B">
        <w:tc>
          <w:tcPr>
            <w:tcW w:w="10485" w:type="dxa"/>
          </w:tcPr>
          <w:p w14:paraId="24C15C83" w14:textId="77777777" w:rsidR="000F0E2A" w:rsidRPr="00887D20" w:rsidRDefault="000F0E2A" w:rsidP="00163B7B">
            <w:pPr>
              <w:rPr>
                <w:b/>
                <w:bCs/>
              </w:rPr>
            </w:pPr>
          </w:p>
          <w:p w14:paraId="2906E170" w14:textId="77777777" w:rsidR="000F0E2A" w:rsidRPr="00887D20" w:rsidRDefault="000F0E2A" w:rsidP="00163B7B">
            <w:pPr>
              <w:jc w:val="center"/>
              <w:rPr>
                <w:b/>
                <w:bCs/>
              </w:rPr>
            </w:pPr>
            <w:r w:rsidRPr="00887D20">
              <w:rPr>
                <w:b/>
                <w:bCs/>
                <w:i/>
                <w:iCs/>
              </w:rPr>
              <w:t>“Fair doesn’t mean giving every child the same thing, it means giving every child what they need.” (Rick Lavoie)</w:t>
            </w:r>
          </w:p>
          <w:p w14:paraId="080342FC" w14:textId="77777777" w:rsidR="000F0E2A" w:rsidRDefault="000F0E2A" w:rsidP="00163B7B">
            <w:pPr>
              <w:rPr>
                <w:b/>
                <w:bCs/>
              </w:rPr>
            </w:pPr>
          </w:p>
          <w:p w14:paraId="002D60FE" w14:textId="77777777" w:rsidR="000F0E2A" w:rsidRDefault="000F0E2A" w:rsidP="00163B7B">
            <w:r w:rsidRPr="00387E12">
              <w:rPr>
                <w:b/>
                <w:bCs/>
              </w:rPr>
              <w:t>"Don't call me disadvantaged, I'm Alice</w:t>
            </w:r>
            <w:r w:rsidRPr="00387E12">
              <w:t xml:space="preserve">, and to clarify I may be </w:t>
            </w:r>
            <w:r w:rsidRPr="00387E12">
              <w:rPr>
                <w:i/>
                <w:iCs/>
              </w:rPr>
              <w:t>presently</w:t>
            </w:r>
            <w:r w:rsidRPr="00387E12">
              <w:t xml:space="preserve"> experiencing disadvantage or have a </w:t>
            </w:r>
            <w:r w:rsidRPr="00387E12">
              <w:rPr>
                <w:i/>
                <w:iCs/>
              </w:rPr>
              <w:t>legacy</w:t>
            </w:r>
            <w:r w:rsidRPr="00387E12">
              <w:t xml:space="preserve"> of disadvantage, but it </w:t>
            </w:r>
            <w:r w:rsidRPr="00387E12">
              <w:rPr>
                <w:b/>
                <w:bCs/>
                <w:i/>
                <w:iCs/>
              </w:rPr>
              <w:t xml:space="preserve">has not, does not </w:t>
            </w:r>
            <w:r w:rsidRPr="00387E12">
              <w:rPr>
                <w:b/>
                <w:bCs/>
              </w:rPr>
              <w:t xml:space="preserve">and </w:t>
            </w:r>
            <w:r w:rsidRPr="00387E12">
              <w:rPr>
                <w:b/>
                <w:bCs/>
                <w:i/>
                <w:iCs/>
              </w:rPr>
              <w:t xml:space="preserve">will not </w:t>
            </w:r>
            <w:r w:rsidRPr="00387E12">
              <w:rPr>
                <w:b/>
                <w:bCs/>
              </w:rPr>
              <w:t>define me</w:t>
            </w:r>
            <w:r w:rsidRPr="00387E12">
              <w:t xml:space="preserve">. I am Alice, I don't need a label I need </w:t>
            </w:r>
            <w:r w:rsidRPr="00887D20">
              <w:rPr>
                <w:b/>
                <w:u w:val="single"/>
              </w:rPr>
              <w:t>equity</w:t>
            </w:r>
            <w:r w:rsidRPr="00387E12">
              <w:t xml:space="preserve">... to be offered the </w:t>
            </w:r>
            <w:r w:rsidRPr="00387E12">
              <w:rPr>
                <w:i/>
                <w:iCs/>
              </w:rPr>
              <w:t>supported</w:t>
            </w:r>
            <w:r w:rsidRPr="00387E12">
              <w:t xml:space="preserve"> opportunity and </w:t>
            </w:r>
            <w:r w:rsidRPr="00387E12">
              <w:rPr>
                <w:i/>
                <w:iCs/>
              </w:rPr>
              <w:t>high</w:t>
            </w:r>
            <w:r w:rsidRPr="00387E12">
              <w:t xml:space="preserve"> expectations that allow me to take control of my life; to have the agency to choose what I do, where I go, with whom, when.... I do not need you to collude with me, or pity me, I need you to </w:t>
            </w:r>
            <w:r w:rsidRPr="00577812">
              <w:rPr>
                <w:i/>
              </w:rPr>
              <w:t>notice me,</w:t>
            </w:r>
            <w:r>
              <w:t xml:space="preserve"> </w:t>
            </w:r>
            <w:r w:rsidRPr="00387E12">
              <w:rPr>
                <w:i/>
                <w:iCs/>
              </w:rPr>
              <w:t>know</w:t>
            </w:r>
            <w:r w:rsidRPr="00387E12">
              <w:t xml:space="preserve"> </w:t>
            </w:r>
            <w:r w:rsidRPr="00387E12">
              <w:rPr>
                <w:i/>
                <w:iCs/>
              </w:rPr>
              <w:t xml:space="preserve">me, to teach me, </w:t>
            </w:r>
            <w:r w:rsidRPr="00387E12">
              <w:t xml:space="preserve">to </w:t>
            </w:r>
            <w:r w:rsidRPr="00387E12">
              <w:rPr>
                <w:i/>
                <w:iCs/>
              </w:rPr>
              <w:t xml:space="preserve">support me </w:t>
            </w:r>
            <w:r w:rsidRPr="00387E12">
              <w:t>to step forward, not backward. I need you to give me what I need</w:t>
            </w:r>
            <w:r>
              <w:t xml:space="preserve"> (</w:t>
            </w:r>
            <w:r w:rsidRPr="00577812">
              <w:rPr>
                <w:i/>
              </w:rPr>
              <w:t>deserve</w:t>
            </w:r>
            <w:r>
              <w:t>)</w:t>
            </w:r>
            <w:r w:rsidRPr="00387E12">
              <w:t xml:space="preserve">... and one more thing, I may appear less ambitious than others, I'm not, but I have experienced less opportunity and this can erode what I believe is possible." </w:t>
            </w:r>
          </w:p>
          <w:p w14:paraId="67EEA086" w14:textId="77777777" w:rsidR="000F0E2A" w:rsidRDefault="000F0E2A" w:rsidP="00163B7B"/>
          <w:p w14:paraId="489133FC" w14:textId="77777777" w:rsidR="000F0E2A" w:rsidRDefault="000F0E2A" w:rsidP="00163B7B">
            <w:pPr>
              <w:rPr>
                <w:b/>
              </w:rPr>
            </w:pPr>
            <w:r>
              <w:rPr>
                <w:b/>
              </w:rPr>
              <w:t>How far do we recognise this? What more can we do to overcome the forces of disadvantage? How do we achieve EQUITY THROUGH EDUCATION?</w:t>
            </w:r>
          </w:p>
          <w:p w14:paraId="058423B7" w14:textId="77777777" w:rsidR="000F0E2A" w:rsidRDefault="000F0E2A" w:rsidP="00163B7B">
            <w:pPr>
              <w:jc w:val="center"/>
              <w:rPr>
                <w:b/>
              </w:rPr>
            </w:pPr>
          </w:p>
          <w:p w14:paraId="395ADCCD" w14:textId="77777777" w:rsidR="000F0E2A" w:rsidRPr="000F35C0" w:rsidRDefault="000F0E2A" w:rsidP="00163B7B">
            <w:pPr>
              <w:rPr>
                <w:b/>
              </w:rPr>
            </w:pPr>
          </w:p>
          <w:p w14:paraId="6DD57C96" w14:textId="77777777" w:rsidR="000F0E2A" w:rsidRDefault="000F0E2A" w:rsidP="00163B7B">
            <w:pPr>
              <w:tabs>
                <w:tab w:val="left" w:pos="2326"/>
              </w:tabs>
            </w:pPr>
          </w:p>
          <w:p w14:paraId="321977B6" w14:textId="77777777" w:rsidR="000F0E2A" w:rsidRDefault="000F0E2A" w:rsidP="00163B7B">
            <w:pPr>
              <w:tabs>
                <w:tab w:val="left" w:pos="2326"/>
              </w:tabs>
            </w:pPr>
          </w:p>
          <w:p w14:paraId="16124647" w14:textId="77777777" w:rsidR="000F0E2A" w:rsidRDefault="000F0E2A" w:rsidP="00163B7B">
            <w:pPr>
              <w:tabs>
                <w:tab w:val="left" w:pos="2326"/>
              </w:tabs>
            </w:pPr>
          </w:p>
          <w:p w14:paraId="561EDE5E" w14:textId="77777777" w:rsidR="000F0E2A" w:rsidRDefault="000F0E2A" w:rsidP="00163B7B">
            <w:pPr>
              <w:tabs>
                <w:tab w:val="left" w:pos="2326"/>
              </w:tabs>
            </w:pPr>
          </w:p>
          <w:p w14:paraId="7945AE69" w14:textId="77777777" w:rsidR="000F0E2A" w:rsidRDefault="000F0E2A" w:rsidP="00163B7B">
            <w:pPr>
              <w:tabs>
                <w:tab w:val="left" w:pos="2326"/>
              </w:tabs>
            </w:pPr>
          </w:p>
          <w:p w14:paraId="0140F26D" w14:textId="77777777" w:rsidR="000F0E2A" w:rsidRDefault="000F0E2A" w:rsidP="00163B7B">
            <w:pPr>
              <w:tabs>
                <w:tab w:val="left" w:pos="2326"/>
              </w:tabs>
            </w:pPr>
          </w:p>
          <w:p w14:paraId="33A0F1E0" w14:textId="77777777" w:rsidR="000F0E2A" w:rsidRDefault="000F0E2A" w:rsidP="00163B7B">
            <w:pPr>
              <w:tabs>
                <w:tab w:val="left" w:pos="2326"/>
              </w:tabs>
            </w:pPr>
          </w:p>
          <w:p w14:paraId="406BF3A5" w14:textId="77777777" w:rsidR="000F0E2A" w:rsidRDefault="000F0E2A" w:rsidP="00163B7B">
            <w:pPr>
              <w:tabs>
                <w:tab w:val="left" w:pos="2326"/>
              </w:tabs>
            </w:pPr>
          </w:p>
          <w:p w14:paraId="086EDB0C" w14:textId="77777777" w:rsidR="000F0E2A" w:rsidRDefault="000F0E2A" w:rsidP="00163B7B">
            <w:pPr>
              <w:tabs>
                <w:tab w:val="left" w:pos="2326"/>
              </w:tabs>
            </w:pPr>
          </w:p>
          <w:p w14:paraId="1FD60BEA" w14:textId="77777777" w:rsidR="000F0E2A" w:rsidRDefault="000F0E2A" w:rsidP="00163B7B">
            <w:pPr>
              <w:tabs>
                <w:tab w:val="left" w:pos="2326"/>
              </w:tabs>
            </w:pPr>
          </w:p>
          <w:p w14:paraId="7193DE74" w14:textId="77777777" w:rsidR="000F0E2A" w:rsidRDefault="000F0E2A" w:rsidP="00163B7B">
            <w:pPr>
              <w:tabs>
                <w:tab w:val="left" w:pos="2326"/>
              </w:tabs>
            </w:pPr>
          </w:p>
        </w:tc>
      </w:tr>
    </w:tbl>
    <w:p w14:paraId="72B47E05" w14:textId="3F720A34" w:rsidR="000F0E2A" w:rsidRDefault="000F0E2A" w:rsidP="000F0E2A">
      <w:pPr>
        <w:pStyle w:val="ListParagraph"/>
        <w:rPr>
          <w:b/>
        </w:rPr>
      </w:pPr>
    </w:p>
    <w:p w14:paraId="14FE4CF4" w14:textId="7ADADADE" w:rsidR="000F0E2A" w:rsidRDefault="000F0E2A" w:rsidP="000F0E2A">
      <w:pPr>
        <w:pStyle w:val="ListParagraph"/>
        <w:rPr>
          <w:b/>
        </w:rPr>
      </w:pPr>
    </w:p>
    <w:p w14:paraId="390B79A0" w14:textId="0845B616" w:rsidR="000F0E2A" w:rsidRDefault="000F0E2A" w:rsidP="000F0E2A">
      <w:pPr>
        <w:pStyle w:val="ListParagraph"/>
        <w:rPr>
          <w:b/>
        </w:rPr>
      </w:pPr>
    </w:p>
    <w:p w14:paraId="75671DFD" w14:textId="77777777" w:rsidR="000F0E2A" w:rsidRDefault="000F0E2A" w:rsidP="000F0E2A">
      <w:pPr>
        <w:pStyle w:val="ListParagraph"/>
        <w:rPr>
          <w:b/>
        </w:rPr>
      </w:pPr>
    </w:p>
    <w:p w14:paraId="115375C3" w14:textId="77777777" w:rsidR="000F0E2A" w:rsidRPr="00246EE1" w:rsidRDefault="000F0E2A" w:rsidP="000F0E2A">
      <w:pPr>
        <w:rPr>
          <w:b/>
        </w:rPr>
      </w:pPr>
      <w:r w:rsidRPr="00246EE1">
        <w:rPr>
          <w:b/>
        </w:rPr>
        <w:lastRenderedPageBreak/>
        <w:t xml:space="preserve">REFLECTION POINT TWO | </w:t>
      </w:r>
      <w:r w:rsidRPr="00E714DB">
        <w:t>Reading /Lone Journal reflection task (5 minutes)</w:t>
      </w:r>
    </w:p>
    <w:tbl>
      <w:tblPr>
        <w:tblStyle w:val="TableGrid"/>
        <w:tblW w:w="0" w:type="auto"/>
        <w:tblLook w:val="04A0" w:firstRow="1" w:lastRow="0" w:firstColumn="1" w:lastColumn="0" w:noHBand="0" w:noVBand="1"/>
      </w:tblPr>
      <w:tblGrid>
        <w:gridCol w:w="10343"/>
      </w:tblGrid>
      <w:tr w:rsidR="000F0E2A" w14:paraId="400DE1B1" w14:textId="77777777" w:rsidTr="00163B7B">
        <w:tc>
          <w:tcPr>
            <w:tcW w:w="10343" w:type="dxa"/>
          </w:tcPr>
          <w:p w14:paraId="49D97BB4" w14:textId="77777777" w:rsidR="000F0E2A" w:rsidRPr="00E722C8" w:rsidRDefault="000F0E2A" w:rsidP="00163B7B">
            <w:pPr>
              <w:rPr>
                <w:sz w:val="24"/>
                <w:szCs w:val="24"/>
              </w:rPr>
            </w:pPr>
            <w:r w:rsidRPr="00E722C8">
              <w:rPr>
                <w:b/>
                <w:sz w:val="24"/>
                <w:szCs w:val="24"/>
              </w:rPr>
              <w:t>Keep it simple</w:t>
            </w:r>
            <w:r w:rsidRPr="00E722C8">
              <w:rPr>
                <w:sz w:val="24"/>
                <w:szCs w:val="24"/>
              </w:rPr>
              <w:t xml:space="preserve"> | What matters is </w:t>
            </w:r>
            <w:r w:rsidRPr="00E722C8">
              <w:rPr>
                <w:b/>
                <w:bCs/>
                <w:sz w:val="24"/>
                <w:szCs w:val="24"/>
              </w:rPr>
              <w:t>Great Teaching</w:t>
            </w:r>
            <w:r w:rsidRPr="00E722C8">
              <w:rPr>
                <w:sz w:val="24"/>
                <w:szCs w:val="24"/>
              </w:rPr>
              <w:t xml:space="preserve"> and</w:t>
            </w:r>
            <w:r w:rsidRPr="00E722C8">
              <w:rPr>
                <w:b/>
                <w:bCs/>
                <w:sz w:val="24"/>
                <w:szCs w:val="24"/>
              </w:rPr>
              <w:t xml:space="preserve"> (really) Knowing each child </w:t>
            </w:r>
          </w:p>
          <w:p w14:paraId="376B7545" w14:textId="77777777" w:rsidR="000F0E2A" w:rsidRPr="00E714DB" w:rsidRDefault="000F0E2A" w:rsidP="000F0E2A">
            <w:pPr>
              <w:numPr>
                <w:ilvl w:val="0"/>
                <w:numId w:val="1"/>
              </w:numPr>
              <w:rPr>
                <w:sz w:val="18"/>
                <w:szCs w:val="18"/>
              </w:rPr>
            </w:pPr>
            <w:r w:rsidRPr="00E714DB">
              <w:rPr>
                <w:sz w:val="18"/>
                <w:szCs w:val="18"/>
              </w:rPr>
              <w:t>How far do we</w:t>
            </w:r>
            <w:r w:rsidRPr="00E714DB">
              <w:rPr>
                <w:b/>
                <w:bCs/>
                <w:sz w:val="18"/>
                <w:szCs w:val="18"/>
              </w:rPr>
              <w:t> focus on the main thing being the main thing</w:t>
            </w:r>
            <w:r w:rsidRPr="00E714DB">
              <w:rPr>
                <w:sz w:val="18"/>
                <w:szCs w:val="18"/>
              </w:rPr>
              <w:t> for accumulating advantage: </w:t>
            </w:r>
            <w:r w:rsidRPr="00E714DB">
              <w:rPr>
                <w:b/>
                <w:bCs/>
                <w:sz w:val="18"/>
                <w:szCs w:val="18"/>
              </w:rPr>
              <w:t>teaching well</w:t>
            </w:r>
            <w:r w:rsidRPr="00E714DB">
              <w:rPr>
                <w:sz w:val="18"/>
                <w:szCs w:val="18"/>
              </w:rPr>
              <w:t>? How far is this focused on:</w:t>
            </w:r>
          </w:p>
          <w:p w14:paraId="307E997B" w14:textId="77777777" w:rsidR="000F0E2A" w:rsidRPr="00E714DB" w:rsidRDefault="000F0E2A" w:rsidP="000F0E2A">
            <w:pPr>
              <w:numPr>
                <w:ilvl w:val="1"/>
                <w:numId w:val="1"/>
              </w:numPr>
              <w:rPr>
                <w:sz w:val="18"/>
                <w:szCs w:val="18"/>
              </w:rPr>
            </w:pPr>
            <w:r w:rsidRPr="00E714DB">
              <w:rPr>
                <w:b/>
                <w:bCs/>
                <w:sz w:val="18"/>
                <w:szCs w:val="18"/>
              </w:rPr>
              <w:t>what matters most</w:t>
            </w:r>
            <w:r w:rsidRPr="00E714DB">
              <w:rPr>
                <w:sz w:val="18"/>
                <w:szCs w:val="18"/>
              </w:rPr>
              <w:t xml:space="preserve">, having high expectations of what all learners can do. Provokes interest and </w:t>
            </w:r>
            <w:r w:rsidRPr="00E714DB">
              <w:rPr>
                <w:b/>
                <w:bCs/>
                <w:sz w:val="18"/>
                <w:szCs w:val="18"/>
              </w:rPr>
              <w:t>curiosity by making learning compelling and important</w:t>
            </w:r>
            <w:r w:rsidRPr="00E714DB">
              <w:rPr>
                <w:sz w:val="18"/>
                <w:szCs w:val="18"/>
              </w:rPr>
              <w:t xml:space="preserve">. </w:t>
            </w:r>
          </w:p>
          <w:p w14:paraId="03D2CD1E" w14:textId="77777777" w:rsidR="000F0E2A" w:rsidRPr="00E714DB" w:rsidRDefault="000F0E2A" w:rsidP="000F0E2A">
            <w:pPr>
              <w:numPr>
                <w:ilvl w:val="1"/>
                <w:numId w:val="1"/>
              </w:numPr>
              <w:rPr>
                <w:sz w:val="18"/>
                <w:szCs w:val="18"/>
              </w:rPr>
            </w:pPr>
            <w:r w:rsidRPr="00E714DB">
              <w:rPr>
                <w:b/>
                <w:bCs/>
                <w:sz w:val="18"/>
                <w:szCs w:val="18"/>
              </w:rPr>
              <w:t>direct instruction, explanation, modelling</w:t>
            </w:r>
            <w:r w:rsidRPr="00E714DB">
              <w:rPr>
                <w:sz w:val="18"/>
                <w:szCs w:val="18"/>
              </w:rPr>
              <w:t>; </w:t>
            </w:r>
            <w:r w:rsidRPr="00E714DB">
              <w:rPr>
                <w:b/>
                <w:bCs/>
                <w:sz w:val="18"/>
                <w:szCs w:val="18"/>
              </w:rPr>
              <w:t>progression of key organising concepts and ideas </w:t>
            </w:r>
            <w:r w:rsidRPr="00E714DB">
              <w:rPr>
                <w:sz w:val="18"/>
                <w:szCs w:val="18"/>
              </w:rPr>
              <w:t>brought alive by </w:t>
            </w:r>
            <w:r w:rsidRPr="00E714DB">
              <w:rPr>
                <w:i/>
                <w:iCs/>
                <w:sz w:val="18"/>
                <w:szCs w:val="18"/>
              </w:rPr>
              <w:t>judicious selection of compelling knowledge</w:t>
            </w:r>
            <w:r w:rsidRPr="00E714DB">
              <w:rPr>
                <w:sz w:val="18"/>
                <w:szCs w:val="18"/>
              </w:rPr>
              <w:t xml:space="preserve">. In particular building strong narratives and schema that create the structure for knowledge and understanding that many advantaged children bring to the school. </w:t>
            </w:r>
          </w:p>
          <w:p w14:paraId="4913ABAC" w14:textId="77777777" w:rsidR="000F0E2A" w:rsidRPr="00E714DB" w:rsidRDefault="000F0E2A" w:rsidP="000F0E2A">
            <w:pPr>
              <w:numPr>
                <w:ilvl w:val="1"/>
                <w:numId w:val="1"/>
              </w:numPr>
              <w:rPr>
                <w:sz w:val="18"/>
                <w:szCs w:val="18"/>
              </w:rPr>
            </w:pPr>
            <w:r w:rsidRPr="00E714DB">
              <w:rPr>
                <w:noProof/>
              </w:rPr>
              <w:drawing>
                <wp:anchor distT="0" distB="0" distL="114300" distR="114300" simplePos="0" relativeHeight="251667456" behindDoc="0" locked="0" layoutInCell="1" allowOverlap="1" wp14:anchorId="4B946926" wp14:editId="1792C34E">
                  <wp:simplePos x="0" y="0"/>
                  <wp:positionH relativeFrom="column">
                    <wp:posOffset>4355465</wp:posOffset>
                  </wp:positionH>
                  <wp:positionV relativeFrom="paragraph">
                    <wp:posOffset>147320</wp:posOffset>
                  </wp:positionV>
                  <wp:extent cx="2117558" cy="1062533"/>
                  <wp:effectExtent l="0" t="0" r="0" b="4445"/>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117558" cy="1062533"/>
                          </a:xfrm>
                          <a:prstGeom prst="rect">
                            <a:avLst/>
                          </a:prstGeom>
                        </pic:spPr>
                      </pic:pic>
                    </a:graphicData>
                  </a:graphic>
                </wp:anchor>
              </w:drawing>
            </w:r>
            <w:r w:rsidRPr="00E714DB">
              <w:rPr>
                <w:b/>
                <w:bCs/>
                <w:sz w:val="18"/>
                <w:szCs w:val="18"/>
              </w:rPr>
              <w:t>deliberate practice</w:t>
            </w:r>
            <w:r w:rsidRPr="00E714DB">
              <w:rPr>
                <w:sz w:val="18"/>
                <w:szCs w:val="18"/>
              </w:rPr>
              <w:t>, building success on meaningful and challenging tasks. Enabling children to achieve meaningful work that allows them to see themselves in a new light, forever changed.</w:t>
            </w:r>
          </w:p>
          <w:p w14:paraId="12ADD308" w14:textId="77777777" w:rsidR="000F0E2A" w:rsidRPr="00E714DB" w:rsidRDefault="000F0E2A" w:rsidP="000F0E2A">
            <w:pPr>
              <w:numPr>
                <w:ilvl w:val="1"/>
                <w:numId w:val="1"/>
              </w:numPr>
              <w:rPr>
                <w:sz w:val="18"/>
                <w:szCs w:val="18"/>
              </w:rPr>
            </w:pPr>
            <w:r w:rsidRPr="00E714DB">
              <w:rPr>
                <w:sz w:val="18"/>
                <w:szCs w:val="18"/>
              </w:rPr>
              <w:t>diagnostic assessment, </w:t>
            </w:r>
            <w:r w:rsidRPr="00E714DB">
              <w:rPr>
                <w:b/>
                <w:bCs/>
                <w:sz w:val="18"/>
                <w:szCs w:val="18"/>
              </w:rPr>
              <w:t>high quality feedback</w:t>
            </w:r>
            <w:r w:rsidRPr="00E714DB">
              <w:rPr>
                <w:sz w:val="18"/>
                <w:szCs w:val="18"/>
              </w:rPr>
              <w:t>: </w:t>
            </w:r>
            <w:r w:rsidRPr="00E714DB">
              <w:rPr>
                <w:b/>
                <w:bCs/>
                <w:sz w:val="18"/>
                <w:szCs w:val="18"/>
              </w:rPr>
              <w:t>rapid, high quality feedback loops</w:t>
            </w:r>
            <w:r w:rsidRPr="00E714DB">
              <w:rPr>
                <w:sz w:val="18"/>
                <w:szCs w:val="18"/>
              </w:rPr>
              <w:t>.</w:t>
            </w:r>
          </w:p>
          <w:p w14:paraId="3185A2D0" w14:textId="77777777" w:rsidR="000F0E2A" w:rsidRPr="00E714DB" w:rsidRDefault="000F0E2A" w:rsidP="000F0E2A">
            <w:pPr>
              <w:numPr>
                <w:ilvl w:val="1"/>
                <w:numId w:val="1"/>
              </w:numPr>
              <w:rPr>
                <w:sz w:val="18"/>
                <w:szCs w:val="18"/>
              </w:rPr>
            </w:pPr>
            <w:r w:rsidRPr="00E714DB">
              <w:rPr>
                <w:b/>
                <w:bCs/>
                <w:sz w:val="18"/>
                <w:szCs w:val="18"/>
              </w:rPr>
              <w:t>Literacy and Language:</w:t>
            </w:r>
            <w:r w:rsidRPr="00E714DB">
              <w:rPr>
                <w:sz w:val="18"/>
                <w:szCs w:val="18"/>
              </w:rPr>
              <w:t> the cornerstones of unlocking disadvantage.</w:t>
            </w:r>
          </w:p>
          <w:p w14:paraId="6EC3D549" w14:textId="77777777" w:rsidR="000F0E2A" w:rsidRDefault="000F0E2A" w:rsidP="00163B7B">
            <w:pPr>
              <w:jc w:val="center"/>
            </w:pPr>
          </w:p>
          <w:p w14:paraId="69DA358C" w14:textId="77777777" w:rsidR="000F0E2A" w:rsidRDefault="000F0E2A" w:rsidP="00163B7B">
            <w:pPr>
              <w:jc w:val="center"/>
            </w:pPr>
          </w:p>
          <w:p w14:paraId="73452894" w14:textId="77777777" w:rsidR="000F0E2A" w:rsidRDefault="000F0E2A" w:rsidP="00163B7B"/>
          <w:p w14:paraId="3F32A51C" w14:textId="77777777" w:rsidR="000F0E2A" w:rsidRDefault="000F0E2A" w:rsidP="00163B7B"/>
          <w:p w14:paraId="14F4FA04" w14:textId="77777777" w:rsidR="000F0E2A" w:rsidRDefault="000F0E2A" w:rsidP="00163B7B"/>
          <w:p w14:paraId="152832F0" w14:textId="77777777" w:rsidR="000F0E2A" w:rsidRPr="00387E12" w:rsidRDefault="000F0E2A" w:rsidP="00163B7B"/>
          <w:p w14:paraId="4236DF9A" w14:textId="77777777" w:rsidR="000F0E2A" w:rsidRDefault="000F0E2A" w:rsidP="00163B7B">
            <w:pPr>
              <w:tabs>
                <w:tab w:val="left" w:pos="2326"/>
              </w:tabs>
            </w:pPr>
          </w:p>
          <w:p w14:paraId="4E2CFC8C" w14:textId="77777777" w:rsidR="000F0E2A" w:rsidRDefault="000F0E2A" w:rsidP="00163B7B">
            <w:pPr>
              <w:tabs>
                <w:tab w:val="left" w:pos="2326"/>
              </w:tabs>
            </w:pPr>
          </w:p>
          <w:p w14:paraId="2EE16C63" w14:textId="77777777" w:rsidR="000F0E2A" w:rsidRDefault="000F0E2A" w:rsidP="00163B7B">
            <w:pPr>
              <w:tabs>
                <w:tab w:val="left" w:pos="2326"/>
              </w:tabs>
            </w:pPr>
          </w:p>
          <w:p w14:paraId="1907F087" w14:textId="77777777" w:rsidR="000F0E2A" w:rsidRDefault="000F0E2A" w:rsidP="00163B7B">
            <w:pPr>
              <w:tabs>
                <w:tab w:val="left" w:pos="2326"/>
              </w:tabs>
            </w:pPr>
          </w:p>
          <w:p w14:paraId="60A3275C" w14:textId="77777777" w:rsidR="000F0E2A" w:rsidRDefault="000F0E2A" w:rsidP="00163B7B">
            <w:pPr>
              <w:tabs>
                <w:tab w:val="left" w:pos="2326"/>
              </w:tabs>
            </w:pPr>
          </w:p>
          <w:p w14:paraId="6E29D6BA" w14:textId="77777777" w:rsidR="000F0E2A" w:rsidRDefault="000F0E2A" w:rsidP="00163B7B">
            <w:pPr>
              <w:tabs>
                <w:tab w:val="left" w:pos="2326"/>
              </w:tabs>
            </w:pPr>
          </w:p>
          <w:p w14:paraId="561F8366" w14:textId="77777777" w:rsidR="000F0E2A" w:rsidRDefault="000F0E2A" w:rsidP="00163B7B">
            <w:pPr>
              <w:tabs>
                <w:tab w:val="left" w:pos="2326"/>
              </w:tabs>
            </w:pPr>
          </w:p>
          <w:p w14:paraId="1200B434" w14:textId="77777777" w:rsidR="000F0E2A" w:rsidRDefault="000F0E2A" w:rsidP="00163B7B">
            <w:pPr>
              <w:tabs>
                <w:tab w:val="left" w:pos="2326"/>
              </w:tabs>
            </w:pPr>
          </w:p>
        </w:tc>
      </w:tr>
    </w:tbl>
    <w:p w14:paraId="6F9822FB" w14:textId="77777777" w:rsidR="000F0E2A" w:rsidRPr="00764039" w:rsidRDefault="000F0E2A" w:rsidP="000F0E2A">
      <w:pPr>
        <w:rPr>
          <w:i/>
          <w:color w:val="4472C4" w:themeColor="accent1"/>
        </w:rPr>
      </w:pPr>
    </w:p>
    <w:p w14:paraId="3A82F5AA" w14:textId="77777777" w:rsidR="000F0E2A" w:rsidRPr="00246EE1" w:rsidRDefault="000F0E2A" w:rsidP="000F0E2A">
      <w:pPr>
        <w:rPr>
          <w:b/>
        </w:rPr>
      </w:pPr>
      <w:r w:rsidRPr="00246EE1">
        <w:rPr>
          <w:b/>
        </w:rPr>
        <w:t xml:space="preserve">DISCUSSION POINT TWO | </w:t>
      </w:r>
      <w:r w:rsidRPr="00E714DB">
        <w:t>Sharing solutions and ideas (10 minutes)</w:t>
      </w:r>
    </w:p>
    <w:tbl>
      <w:tblPr>
        <w:tblStyle w:val="TableGrid"/>
        <w:tblW w:w="0" w:type="auto"/>
        <w:tblLook w:val="04A0" w:firstRow="1" w:lastRow="0" w:firstColumn="1" w:lastColumn="0" w:noHBand="0" w:noVBand="1"/>
      </w:tblPr>
      <w:tblGrid>
        <w:gridCol w:w="10366"/>
      </w:tblGrid>
      <w:tr w:rsidR="000F0E2A" w14:paraId="231B7571" w14:textId="77777777" w:rsidTr="00163B7B">
        <w:trPr>
          <w:trHeight w:val="5145"/>
        </w:trPr>
        <w:tc>
          <w:tcPr>
            <w:tcW w:w="10366" w:type="dxa"/>
          </w:tcPr>
          <w:p w14:paraId="4D17459C" w14:textId="77777777" w:rsidR="000F0E2A" w:rsidRDefault="000F0E2A" w:rsidP="00163B7B">
            <w:r>
              <w:t xml:space="preserve">Thinking about your work what will change tomorrow as a result of this session? How will you seek to support and enable those presently experiencing disadvantage? </w:t>
            </w:r>
          </w:p>
          <w:p w14:paraId="10D65D1F" w14:textId="77777777" w:rsidR="000F0E2A" w:rsidRDefault="000F0E2A" w:rsidP="00163B7B">
            <w:r w:rsidRPr="00C4725F">
              <w:rPr>
                <w:noProof/>
              </w:rPr>
              <w:drawing>
                <wp:anchor distT="0" distB="0" distL="114300" distR="114300" simplePos="0" relativeHeight="251668480" behindDoc="0" locked="0" layoutInCell="1" allowOverlap="1" wp14:anchorId="745B3B69" wp14:editId="6B030E33">
                  <wp:simplePos x="0" y="0"/>
                  <wp:positionH relativeFrom="column">
                    <wp:posOffset>46355</wp:posOffset>
                  </wp:positionH>
                  <wp:positionV relativeFrom="paragraph">
                    <wp:posOffset>105410</wp:posOffset>
                  </wp:positionV>
                  <wp:extent cx="2215515" cy="1550670"/>
                  <wp:effectExtent l="0" t="0" r="0" b="0"/>
                  <wp:wrapSquare wrapText="bothSides"/>
                  <wp:docPr id="3074" name="Picture 2" descr="Equality vs Equity - Difference and Comparison | Diffen">
                    <a:extLst xmlns:a="http://schemas.openxmlformats.org/drawingml/2006/main">
                      <a:ext uri="{FF2B5EF4-FFF2-40B4-BE49-F238E27FC236}">
                        <a16:creationId xmlns:a16="http://schemas.microsoft.com/office/drawing/2014/main" id="{F4FB3D05-A1FC-43D1-AE89-059E084DA7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quality vs Equity - Difference and Comparison | Diffen">
                            <a:extLst>
                              <a:ext uri="{FF2B5EF4-FFF2-40B4-BE49-F238E27FC236}">
                                <a16:creationId xmlns:a16="http://schemas.microsoft.com/office/drawing/2014/main" id="{F4FB3D05-A1FC-43D1-AE89-059E084DA7C0}"/>
                              </a:ext>
                            </a:extLst>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15515" cy="1550670"/>
                          </a:xfrm>
                          <a:prstGeom prst="rect">
                            <a:avLst/>
                          </a:prstGeom>
                          <a:noFill/>
                        </pic:spPr>
                      </pic:pic>
                    </a:graphicData>
                  </a:graphic>
                  <wp14:sizeRelH relativeFrom="margin">
                    <wp14:pctWidth>0</wp14:pctWidth>
                  </wp14:sizeRelH>
                  <wp14:sizeRelV relativeFrom="margin">
                    <wp14:pctHeight>0</wp14:pctHeight>
                  </wp14:sizeRelV>
                </wp:anchor>
              </w:drawing>
            </w:r>
          </w:p>
          <w:p w14:paraId="0ABF33E0" w14:textId="77777777" w:rsidR="000F0E2A" w:rsidRDefault="000F0E2A" w:rsidP="00163B7B"/>
          <w:p w14:paraId="6435C209" w14:textId="77777777" w:rsidR="000F0E2A" w:rsidRDefault="000F0E2A" w:rsidP="00163B7B"/>
          <w:p w14:paraId="7D61ACCE" w14:textId="77777777" w:rsidR="000F0E2A" w:rsidRDefault="000F0E2A" w:rsidP="00163B7B"/>
          <w:p w14:paraId="272F5D5D" w14:textId="77777777" w:rsidR="000F0E2A" w:rsidRDefault="000F0E2A" w:rsidP="00163B7B"/>
          <w:p w14:paraId="5F1D7C72" w14:textId="77777777" w:rsidR="000F0E2A" w:rsidRDefault="000F0E2A" w:rsidP="00163B7B"/>
          <w:p w14:paraId="093BFC15" w14:textId="77777777" w:rsidR="000F0E2A" w:rsidRDefault="000F0E2A" w:rsidP="00163B7B"/>
          <w:p w14:paraId="5D425CDC" w14:textId="77777777" w:rsidR="000F0E2A" w:rsidRDefault="000F0E2A" w:rsidP="00163B7B"/>
          <w:p w14:paraId="55F15CB5" w14:textId="77777777" w:rsidR="000F0E2A" w:rsidRDefault="000F0E2A" w:rsidP="00163B7B"/>
          <w:p w14:paraId="277E5E1A" w14:textId="77777777" w:rsidR="000F0E2A" w:rsidRDefault="000F0E2A" w:rsidP="00163B7B"/>
          <w:p w14:paraId="35ECD6D3" w14:textId="77777777" w:rsidR="000F0E2A" w:rsidRDefault="000F0E2A" w:rsidP="00163B7B"/>
          <w:p w14:paraId="59FA2C26" w14:textId="77777777" w:rsidR="000F0E2A" w:rsidRDefault="000F0E2A" w:rsidP="00163B7B"/>
          <w:p w14:paraId="6D7CA34A" w14:textId="77777777" w:rsidR="000F0E2A" w:rsidRDefault="000F0E2A" w:rsidP="00163B7B"/>
          <w:p w14:paraId="619146E4" w14:textId="77777777" w:rsidR="000F0E2A" w:rsidRDefault="000F0E2A" w:rsidP="00163B7B"/>
          <w:p w14:paraId="1D598028" w14:textId="77777777" w:rsidR="000F0E2A" w:rsidRDefault="000F0E2A" w:rsidP="00163B7B"/>
          <w:p w14:paraId="0D964485" w14:textId="77777777" w:rsidR="000F0E2A" w:rsidRDefault="000F0E2A" w:rsidP="00163B7B"/>
          <w:p w14:paraId="58CF4874" w14:textId="77777777" w:rsidR="000F0E2A" w:rsidRDefault="000F0E2A" w:rsidP="00163B7B"/>
        </w:tc>
      </w:tr>
    </w:tbl>
    <w:p w14:paraId="6F7527B8" w14:textId="77777777" w:rsidR="000F0E2A" w:rsidRPr="00593756" w:rsidRDefault="000F0E2A" w:rsidP="000F0E2A">
      <w:pPr>
        <w:rPr>
          <w:b/>
        </w:rPr>
      </w:pPr>
    </w:p>
    <w:p w14:paraId="7C81BC78" w14:textId="77777777" w:rsidR="000F0E2A" w:rsidRDefault="000F0E2A" w:rsidP="000F0E2A">
      <w:pPr>
        <w:rPr>
          <w:b/>
        </w:rPr>
      </w:pPr>
    </w:p>
    <w:p w14:paraId="182846E6" w14:textId="77777777" w:rsidR="000F0E2A" w:rsidRPr="00593756" w:rsidRDefault="000F0E2A" w:rsidP="000F0E2A">
      <w:pPr>
        <w:rPr>
          <w:b/>
        </w:rPr>
      </w:pPr>
    </w:p>
    <w:p w14:paraId="5C34B068" w14:textId="77777777" w:rsidR="000F0E2A" w:rsidRPr="00246EE1" w:rsidRDefault="000F0E2A" w:rsidP="000F0E2A">
      <w:pPr>
        <w:rPr>
          <w:b/>
        </w:rPr>
      </w:pPr>
      <w:r w:rsidRPr="00246EE1">
        <w:rPr>
          <w:b/>
        </w:rPr>
        <w:t xml:space="preserve">CONCLUSIONS | </w:t>
      </w:r>
      <w:r w:rsidRPr="00E714DB">
        <w:t>Chat feedback and next steps together ‘compelling action’ (5 minutes)</w:t>
      </w:r>
    </w:p>
    <w:tbl>
      <w:tblPr>
        <w:tblStyle w:val="TableGrid"/>
        <w:tblW w:w="10485" w:type="dxa"/>
        <w:tblLook w:val="04A0" w:firstRow="1" w:lastRow="0" w:firstColumn="1" w:lastColumn="0" w:noHBand="0" w:noVBand="1"/>
      </w:tblPr>
      <w:tblGrid>
        <w:gridCol w:w="10485"/>
      </w:tblGrid>
      <w:tr w:rsidR="000F0E2A" w14:paraId="4F0AFA6B" w14:textId="77777777" w:rsidTr="00163B7B">
        <w:trPr>
          <w:trHeight w:val="6199"/>
        </w:trPr>
        <w:tc>
          <w:tcPr>
            <w:tcW w:w="10485" w:type="dxa"/>
          </w:tcPr>
          <w:p w14:paraId="6C60713A" w14:textId="77777777" w:rsidR="000F0E2A" w:rsidRDefault="000F0E2A" w:rsidP="00163B7B">
            <w:pPr>
              <w:rPr>
                <w:i/>
                <w:color w:val="4472C4" w:themeColor="accent1"/>
              </w:rPr>
            </w:pPr>
          </w:p>
          <w:p w14:paraId="4AE4AA0B" w14:textId="77777777" w:rsidR="000F0E2A" w:rsidRDefault="000F0E2A" w:rsidP="00163B7B">
            <w:pPr>
              <w:rPr>
                <w:i/>
                <w:color w:val="4472C4" w:themeColor="accent1"/>
              </w:rPr>
            </w:pPr>
            <w:r w:rsidRPr="008C69D4">
              <w:rPr>
                <w:i/>
                <w:noProof/>
                <w:color w:val="4472C4" w:themeColor="accent1"/>
              </w:rPr>
              <w:drawing>
                <wp:inline distT="0" distB="0" distL="0" distR="0" wp14:anchorId="6F449975" wp14:editId="35C0231A">
                  <wp:extent cx="2919664" cy="149459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988732" cy="1529946"/>
                          </a:xfrm>
                          <a:prstGeom prst="rect">
                            <a:avLst/>
                          </a:prstGeom>
                        </pic:spPr>
                      </pic:pic>
                    </a:graphicData>
                  </a:graphic>
                </wp:inline>
              </w:drawing>
            </w:r>
          </w:p>
          <w:p w14:paraId="415C3818" w14:textId="77777777" w:rsidR="000F0E2A" w:rsidRDefault="000F0E2A" w:rsidP="00163B7B">
            <w:pPr>
              <w:rPr>
                <w:i/>
                <w:color w:val="4472C4" w:themeColor="accent1"/>
              </w:rPr>
            </w:pPr>
            <w:r w:rsidRPr="008C69D4">
              <w:rPr>
                <w:i/>
                <w:noProof/>
                <w:color w:val="4472C4" w:themeColor="accent1"/>
              </w:rPr>
              <w:drawing>
                <wp:inline distT="0" distB="0" distL="0" distR="0" wp14:anchorId="270F7131" wp14:editId="167628FD">
                  <wp:extent cx="2903052" cy="1321794"/>
                  <wp:effectExtent l="19050" t="19050" r="12065" b="1206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946368" cy="1341516"/>
                          </a:xfrm>
                          <a:prstGeom prst="rect">
                            <a:avLst/>
                          </a:prstGeom>
                          <a:ln w="12700">
                            <a:solidFill>
                              <a:schemeClr val="tx1"/>
                            </a:solidFill>
                          </a:ln>
                        </pic:spPr>
                      </pic:pic>
                    </a:graphicData>
                  </a:graphic>
                </wp:inline>
              </w:drawing>
            </w:r>
          </w:p>
          <w:p w14:paraId="09E0D13B" w14:textId="77777777" w:rsidR="000F0E2A" w:rsidRPr="00764039" w:rsidRDefault="000F0E2A" w:rsidP="00163B7B">
            <w:pPr>
              <w:rPr>
                <w:i/>
                <w:color w:val="4472C4" w:themeColor="accent1"/>
              </w:rPr>
            </w:pPr>
          </w:p>
          <w:p w14:paraId="10C7761D" w14:textId="77777777" w:rsidR="000F0E2A" w:rsidRDefault="000F0E2A" w:rsidP="00163B7B">
            <w:pPr>
              <w:tabs>
                <w:tab w:val="left" w:pos="2326"/>
              </w:tabs>
            </w:pPr>
          </w:p>
        </w:tc>
      </w:tr>
    </w:tbl>
    <w:p w14:paraId="7335CA70" w14:textId="77777777" w:rsidR="000F0E2A" w:rsidRDefault="000F0E2A" w:rsidP="000F0E2A">
      <w:pPr>
        <w:tabs>
          <w:tab w:val="left" w:pos="2326"/>
        </w:tabs>
      </w:pPr>
    </w:p>
    <w:p w14:paraId="71A41648" w14:textId="77777777" w:rsidR="000F0E2A" w:rsidRPr="002D486C" w:rsidRDefault="000F0E2A" w:rsidP="000F0E2A">
      <w:pPr>
        <w:tabs>
          <w:tab w:val="left" w:pos="2326"/>
        </w:tabs>
      </w:pPr>
    </w:p>
    <w:p w14:paraId="7A8F32AE" w14:textId="77777777" w:rsidR="00662AE8" w:rsidRDefault="00662AE8"/>
    <w:sectPr w:rsidR="00662AE8" w:rsidSect="00D9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A5A2F"/>
    <w:multiLevelType w:val="multilevel"/>
    <w:tmpl w:val="308010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25"/>
    <w:rsid w:val="000F0E2A"/>
    <w:rsid w:val="00662AE8"/>
    <w:rsid w:val="00970325"/>
    <w:rsid w:val="00D9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453D"/>
  <w15:chartTrackingRefBased/>
  <w15:docId w15:val="{B09A8843-1B3C-4382-9E50-843EF50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E2A"/>
  </w:style>
  <w:style w:type="paragraph" w:styleId="Heading1">
    <w:name w:val="heading 1"/>
    <w:basedOn w:val="Normal"/>
    <w:next w:val="Normal"/>
    <w:link w:val="Heading1Char"/>
    <w:uiPriority w:val="9"/>
    <w:qFormat/>
    <w:rsid w:val="000F0E2A"/>
    <w:pPr>
      <w:keepNext/>
      <w:keepLines/>
      <w:spacing w:before="240" w:after="0" w:line="240" w:lineRule="auto"/>
      <w:outlineLvl w:val="0"/>
    </w:pPr>
    <w:rPr>
      <w:rFonts w:asciiTheme="majorHAnsi" w:eastAsiaTheme="majorEastAsia" w:hAnsiTheme="majorHAnsi" w:cstheme="majorBidi"/>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E2A"/>
    <w:rPr>
      <w:rFonts w:asciiTheme="majorHAnsi" w:eastAsiaTheme="majorEastAsia" w:hAnsiTheme="majorHAnsi" w:cstheme="majorBidi"/>
      <w:color w:val="2F5496" w:themeColor="accent1" w:themeShade="BF"/>
      <w:sz w:val="48"/>
      <w:szCs w:val="32"/>
    </w:rPr>
  </w:style>
  <w:style w:type="table" w:styleId="TableGrid">
    <w:name w:val="Table Grid"/>
    <w:basedOn w:val="TableNormal"/>
    <w:uiPriority w:val="39"/>
    <w:rsid w:val="000F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531</Words>
  <Characters>3028</Characters>
  <Application>Microsoft Office Word</Application>
  <DocSecurity>0</DocSecurity>
  <Lines>25</Lines>
  <Paragraphs>7</Paragraphs>
  <ScaleCrop>false</ScaleCrop>
  <Company>CLF</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 - Institute</dc:creator>
  <cp:keywords/>
  <dc:description/>
  <cp:lastModifiedBy>Chris Baker - Institute</cp:lastModifiedBy>
  <cp:revision>3</cp:revision>
  <dcterms:created xsi:type="dcterms:W3CDTF">2021-11-01T10:36:00Z</dcterms:created>
  <dcterms:modified xsi:type="dcterms:W3CDTF">2021-11-01T10:48:00Z</dcterms:modified>
</cp:coreProperties>
</file>