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EC1125" w14:textId="54F02C43" w:rsidR="0018210B" w:rsidRDefault="0018210B">
      <w:pPr>
        <w:sectPr w:rsidR="0018210B" w:rsidSect="006A2898">
          <w:headerReference w:type="default" r:id="rId11"/>
          <w:headerReference w:type="first" r:id="rId12"/>
          <w:pgSz w:w="11906" w:h="16838"/>
          <w:pgMar w:top="426" w:right="1440" w:bottom="1440" w:left="1440" w:header="708" w:footer="708" w:gutter="0"/>
          <w:cols w:space="708"/>
          <w:titlePg/>
          <w:docGrid w:linePitch="360"/>
        </w:sectPr>
      </w:pPr>
      <w:r w:rsidRPr="00756AD9">
        <w:rPr>
          <w:b/>
          <w:bCs/>
          <w:noProof/>
          <w:sz w:val="28"/>
          <w:szCs w:val="28"/>
        </w:rPr>
        <w:drawing>
          <wp:anchor distT="0" distB="0" distL="114300" distR="114300" simplePos="0" relativeHeight="251659264" behindDoc="0" locked="0" layoutInCell="1" allowOverlap="1" wp14:anchorId="3F5D13A8" wp14:editId="7C7495C2">
            <wp:simplePos x="0" y="0"/>
            <wp:positionH relativeFrom="page">
              <wp:posOffset>-18270</wp:posOffset>
            </wp:positionH>
            <wp:positionV relativeFrom="page">
              <wp:align>top</wp:align>
            </wp:positionV>
            <wp:extent cx="7766685" cy="10637520"/>
            <wp:effectExtent l="19050" t="19050" r="24765" b="11430"/>
            <wp:wrapThrough wrapText="bothSides">
              <wp:wrapPolygon edited="0">
                <wp:start x="-53" y="-39"/>
                <wp:lineTo x="-53" y="21585"/>
                <wp:lineTo x="21616" y="21585"/>
                <wp:lineTo x="21616" y="-39"/>
                <wp:lineTo x="-53" y="-39"/>
              </wp:wrapPolygon>
            </wp:wrapThrough>
            <wp:docPr id="14" name="Picture 2">
              <a:extLst xmlns:a="http://schemas.openxmlformats.org/drawingml/2006/main">
                <a:ext uri="{FF2B5EF4-FFF2-40B4-BE49-F238E27FC236}">
                  <a16:creationId xmlns:a16="http://schemas.microsoft.com/office/drawing/2014/main" id="{A670073C-645F-4D47-B91D-FF7347A3D4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670073C-645F-4D47-B91D-FF7347A3D4A2}"/>
                        </a:ext>
                      </a:extLst>
                    </pic:cNvPr>
                    <pic:cNvPicPr>
                      <a:picLocks noChangeAspect="1"/>
                    </pic:cNvPicPr>
                  </pic:nvPicPr>
                  <pic:blipFill rotWithShape="1">
                    <a:blip r:embed="rId13">
                      <a:extLst>
                        <a:ext uri="{28A0092B-C50C-407E-A947-70E740481C1C}">
                          <a14:useLocalDpi xmlns:a14="http://schemas.microsoft.com/office/drawing/2010/main" val="0"/>
                        </a:ext>
                      </a:extLst>
                    </a:blip>
                    <a:srcRect l="1497" t="927" r="861" b="602"/>
                    <a:stretch/>
                  </pic:blipFill>
                  <pic:spPr bwMode="auto">
                    <a:xfrm>
                      <a:off x="0" y="0"/>
                      <a:ext cx="7768964" cy="10640943"/>
                    </a:xfrm>
                    <a:prstGeom prst="rect">
                      <a:avLst/>
                    </a:prstGeom>
                    <a:ln w="9525" cap="flat" cmpd="sng" algn="ctr">
                      <a:solidFill>
                        <a:srgbClr val="7030A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F8A589" w14:textId="77777777" w:rsidR="00F33674" w:rsidRDefault="00F33674" w:rsidP="00F33674">
      <w:pPr>
        <w:pStyle w:val="Heading1"/>
      </w:pPr>
      <w:bookmarkStart w:id="0" w:name="_Toc85561178"/>
      <w:r>
        <w:lastRenderedPageBreak/>
        <w:t>Contents</w:t>
      </w:r>
      <w:bookmarkEnd w:id="0"/>
      <w:r>
        <w:t xml:space="preserve"> </w:t>
      </w:r>
      <w:bookmarkStart w:id="1" w:name="_GoBack"/>
      <w:bookmarkEnd w:id="1"/>
    </w:p>
    <w:sdt>
      <w:sdtPr>
        <w:id w:val="1352607219"/>
        <w:docPartObj>
          <w:docPartGallery w:val="Table of Contents"/>
          <w:docPartUnique/>
        </w:docPartObj>
      </w:sdtPr>
      <w:sdtEndPr>
        <w:rPr>
          <w:rFonts w:asciiTheme="minorHAnsi" w:eastAsiaTheme="minorHAnsi" w:hAnsiTheme="minorHAnsi" w:cstheme="minorBidi"/>
          <w:b/>
          <w:bCs/>
          <w:noProof/>
          <w:color w:val="auto"/>
          <w:sz w:val="22"/>
          <w:szCs w:val="22"/>
          <w:lang w:val="en-GB"/>
        </w:rPr>
      </w:sdtEndPr>
      <w:sdtContent>
        <w:p w14:paraId="3C834B6F" w14:textId="748EE0B6" w:rsidR="005B3C92" w:rsidRDefault="005B3C92">
          <w:pPr>
            <w:pStyle w:val="TOCHeading"/>
          </w:pPr>
          <w:r>
            <w:t>Contents</w:t>
          </w:r>
        </w:p>
        <w:p w14:paraId="48DD3130" w14:textId="7445A0E4" w:rsidR="005B3C92" w:rsidRDefault="005B3C92">
          <w:pPr>
            <w:pStyle w:val="TOC1"/>
            <w:tabs>
              <w:tab w:val="right" w:leader="dot" w:pos="10338"/>
            </w:tabs>
            <w:rPr>
              <w:noProof/>
            </w:rPr>
          </w:pPr>
          <w:r>
            <w:fldChar w:fldCharType="begin"/>
          </w:r>
          <w:r>
            <w:instrText xml:space="preserve"> TOC \o "1-3" \h \z \u </w:instrText>
          </w:r>
          <w:r>
            <w:fldChar w:fldCharType="separate"/>
          </w:r>
          <w:hyperlink w:anchor="_Toc85561178" w:history="1">
            <w:r w:rsidRPr="00F0596F">
              <w:rPr>
                <w:rStyle w:val="Hyperlink"/>
                <w:noProof/>
              </w:rPr>
              <w:t>Contents</w:t>
            </w:r>
            <w:r>
              <w:rPr>
                <w:noProof/>
                <w:webHidden/>
              </w:rPr>
              <w:tab/>
            </w:r>
            <w:r>
              <w:rPr>
                <w:noProof/>
                <w:webHidden/>
              </w:rPr>
              <w:fldChar w:fldCharType="begin"/>
            </w:r>
            <w:r>
              <w:rPr>
                <w:noProof/>
                <w:webHidden/>
              </w:rPr>
              <w:instrText xml:space="preserve"> PAGEREF _Toc85561178 \h </w:instrText>
            </w:r>
            <w:r>
              <w:rPr>
                <w:noProof/>
                <w:webHidden/>
              </w:rPr>
            </w:r>
            <w:r>
              <w:rPr>
                <w:noProof/>
                <w:webHidden/>
              </w:rPr>
              <w:fldChar w:fldCharType="separate"/>
            </w:r>
            <w:r>
              <w:rPr>
                <w:noProof/>
                <w:webHidden/>
              </w:rPr>
              <w:t>2</w:t>
            </w:r>
            <w:r>
              <w:rPr>
                <w:noProof/>
                <w:webHidden/>
              </w:rPr>
              <w:fldChar w:fldCharType="end"/>
            </w:r>
          </w:hyperlink>
        </w:p>
        <w:p w14:paraId="68B4EA8F" w14:textId="1BEF39A7" w:rsidR="005B3C92" w:rsidRDefault="005B3C92">
          <w:pPr>
            <w:pStyle w:val="TOC1"/>
            <w:tabs>
              <w:tab w:val="right" w:leader="dot" w:pos="10338"/>
            </w:tabs>
            <w:rPr>
              <w:noProof/>
            </w:rPr>
          </w:pPr>
          <w:hyperlink w:anchor="_Toc85561179" w:history="1">
            <w:r w:rsidRPr="00F0596F">
              <w:rPr>
                <w:rStyle w:val="Hyperlink"/>
                <w:noProof/>
              </w:rPr>
              <w:t>Getting the most out of conference</w:t>
            </w:r>
            <w:r>
              <w:rPr>
                <w:noProof/>
                <w:webHidden/>
              </w:rPr>
              <w:tab/>
            </w:r>
            <w:r>
              <w:rPr>
                <w:noProof/>
                <w:webHidden/>
              </w:rPr>
              <w:fldChar w:fldCharType="begin"/>
            </w:r>
            <w:r>
              <w:rPr>
                <w:noProof/>
                <w:webHidden/>
              </w:rPr>
              <w:instrText xml:space="preserve"> PAGEREF _Toc85561179 \h </w:instrText>
            </w:r>
            <w:r>
              <w:rPr>
                <w:noProof/>
                <w:webHidden/>
              </w:rPr>
            </w:r>
            <w:r>
              <w:rPr>
                <w:noProof/>
                <w:webHidden/>
              </w:rPr>
              <w:fldChar w:fldCharType="separate"/>
            </w:r>
            <w:r>
              <w:rPr>
                <w:noProof/>
                <w:webHidden/>
              </w:rPr>
              <w:t>3</w:t>
            </w:r>
            <w:r>
              <w:rPr>
                <w:noProof/>
                <w:webHidden/>
              </w:rPr>
              <w:fldChar w:fldCharType="end"/>
            </w:r>
          </w:hyperlink>
        </w:p>
        <w:p w14:paraId="7F974DE8" w14:textId="65580851" w:rsidR="005B3C92" w:rsidRDefault="005B3C92">
          <w:pPr>
            <w:pStyle w:val="TOC2"/>
            <w:tabs>
              <w:tab w:val="right" w:leader="dot" w:pos="10338"/>
            </w:tabs>
            <w:rPr>
              <w:noProof/>
            </w:rPr>
          </w:pPr>
          <w:hyperlink w:anchor="_Toc85561180" w:history="1">
            <w:r w:rsidRPr="00F0596F">
              <w:rPr>
                <w:rStyle w:val="Hyperlink"/>
                <w:noProof/>
                <w:lang w:val="en-US" w:eastAsia="en-GB"/>
              </w:rPr>
              <w:t>Modes of Learning</w:t>
            </w:r>
            <w:r>
              <w:rPr>
                <w:noProof/>
                <w:webHidden/>
              </w:rPr>
              <w:tab/>
            </w:r>
            <w:r>
              <w:rPr>
                <w:noProof/>
                <w:webHidden/>
              </w:rPr>
              <w:fldChar w:fldCharType="begin"/>
            </w:r>
            <w:r>
              <w:rPr>
                <w:noProof/>
                <w:webHidden/>
              </w:rPr>
              <w:instrText xml:space="preserve"> PAGEREF _Toc85561180 \h </w:instrText>
            </w:r>
            <w:r>
              <w:rPr>
                <w:noProof/>
                <w:webHidden/>
              </w:rPr>
            </w:r>
            <w:r>
              <w:rPr>
                <w:noProof/>
                <w:webHidden/>
              </w:rPr>
              <w:fldChar w:fldCharType="separate"/>
            </w:r>
            <w:r>
              <w:rPr>
                <w:noProof/>
                <w:webHidden/>
              </w:rPr>
              <w:t>3</w:t>
            </w:r>
            <w:r>
              <w:rPr>
                <w:noProof/>
                <w:webHidden/>
              </w:rPr>
              <w:fldChar w:fldCharType="end"/>
            </w:r>
          </w:hyperlink>
        </w:p>
        <w:p w14:paraId="6A94B4F1" w14:textId="7791D923" w:rsidR="005B3C92" w:rsidRDefault="005B3C92">
          <w:pPr>
            <w:pStyle w:val="TOC2"/>
            <w:tabs>
              <w:tab w:val="right" w:leader="dot" w:pos="10338"/>
            </w:tabs>
            <w:rPr>
              <w:noProof/>
            </w:rPr>
          </w:pPr>
          <w:hyperlink w:anchor="_Toc85561181" w:history="1">
            <w:r w:rsidRPr="00F0596F">
              <w:rPr>
                <w:rStyle w:val="Hyperlink"/>
                <w:noProof/>
                <w:lang w:val="en-US" w:eastAsia="en-GB"/>
              </w:rPr>
              <w:t>The Conference Journal</w:t>
            </w:r>
            <w:r>
              <w:rPr>
                <w:noProof/>
                <w:webHidden/>
              </w:rPr>
              <w:tab/>
            </w:r>
            <w:r>
              <w:rPr>
                <w:noProof/>
                <w:webHidden/>
              </w:rPr>
              <w:fldChar w:fldCharType="begin"/>
            </w:r>
            <w:r>
              <w:rPr>
                <w:noProof/>
                <w:webHidden/>
              </w:rPr>
              <w:instrText xml:space="preserve"> PAGEREF _Toc85561181 \h </w:instrText>
            </w:r>
            <w:r>
              <w:rPr>
                <w:noProof/>
                <w:webHidden/>
              </w:rPr>
            </w:r>
            <w:r>
              <w:rPr>
                <w:noProof/>
                <w:webHidden/>
              </w:rPr>
              <w:fldChar w:fldCharType="separate"/>
            </w:r>
            <w:r>
              <w:rPr>
                <w:noProof/>
                <w:webHidden/>
              </w:rPr>
              <w:t>3</w:t>
            </w:r>
            <w:r>
              <w:rPr>
                <w:noProof/>
                <w:webHidden/>
              </w:rPr>
              <w:fldChar w:fldCharType="end"/>
            </w:r>
          </w:hyperlink>
        </w:p>
        <w:p w14:paraId="65EE5E89" w14:textId="4A07351C" w:rsidR="005B3C92" w:rsidRDefault="005B3C92">
          <w:pPr>
            <w:pStyle w:val="TOC2"/>
            <w:tabs>
              <w:tab w:val="right" w:leader="dot" w:pos="10338"/>
            </w:tabs>
            <w:rPr>
              <w:noProof/>
            </w:rPr>
          </w:pPr>
          <w:hyperlink w:anchor="_Toc85561182" w:history="1">
            <w:r w:rsidRPr="00F0596F">
              <w:rPr>
                <w:rStyle w:val="Hyperlink"/>
                <w:noProof/>
                <w:lang w:val="en-US" w:eastAsia="en-GB"/>
              </w:rPr>
              <w:t>Effective Notetaking</w:t>
            </w:r>
            <w:r>
              <w:rPr>
                <w:noProof/>
                <w:webHidden/>
              </w:rPr>
              <w:tab/>
            </w:r>
            <w:r>
              <w:rPr>
                <w:noProof/>
                <w:webHidden/>
              </w:rPr>
              <w:fldChar w:fldCharType="begin"/>
            </w:r>
            <w:r>
              <w:rPr>
                <w:noProof/>
                <w:webHidden/>
              </w:rPr>
              <w:instrText xml:space="preserve"> PAGEREF _Toc85561182 \h </w:instrText>
            </w:r>
            <w:r>
              <w:rPr>
                <w:noProof/>
                <w:webHidden/>
              </w:rPr>
            </w:r>
            <w:r>
              <w:rPr>
                <w:noProof/>
                <w:webHidden/>
              </w:rPr>
              <w:fldChar w:fldCharType="separate"/>
            </w:r>
            <w:r>
              <w:rPr>
                <w:noProof/>
                <w:webHidden/>
              </w:rPr>
              <w:t>3</w:t>
            </w:r>
            <w:r>
              <w:rPr>
                <w:noProof/>
                <w:webHidden/>
              </w:rPr>
              <w:fldChar w:fldCharType="end"/>
            </w:r>
          </w:hyperlink>
        </w:p>
        <w:p w14:paraId="04AD9792" w14:textId="08195B73" w:rsidR="005B3C92" w:rsidRDefault="005B3C92">
          <w:pPr>
            <w:pStyle w:val="TOC1"/>
            <w:tabs>
              <w:tab w:val="right" w:leader="dot" w:pos="10338"/>
            </w:tabs>
            <w:rPr>
              <w:noProof/>
            </w:rPr>
          </w:pPr>
          <w:hyperlink w:anchor="_Toc85561183" w:history="1">
            <w:r w:rsidRPr="00F0596F">
              <w:rPr>
                <w:rStyle w:val="Hyperlink"/>
                <w:noProof/>
              </w:rPr>
              <w:t>Session 1(b) – Understanding disadvantage | seeking greater equity through education</w:t>
            </w:r>
            <w:r>
              <w:rPr>
                <w:noProof/>
                <w:webHidden/>
              </w:rPr>
              <w:tab/>
            </w:r>
            <w:r>
              <w:rPr>
                <w:noProof/>
                <w:webHidden/>
              </w:rPr>
              <w:fldChar w:fldCharType="begin"/>
            </w:r>
            <w:r>
              <w:rPr>
                <w:noProof/>
                <w:webHidden/>
              </w:rPr>
              <w:instrText xml:space="preserve"> PAGEREF _Toc85561183 \h </w:instrText>
            </w:r>
            <w:r>
              <w:rPr>
                <w:noProof/>
                <w:webHidden/>
              </w:rPr>
            </w:r>
            <w:r>
              <w:rPr>
                <w:noProof/>
                <w:webHidden/>
              </w:rPr>
              <w:fldChar w:fldCharType="separate"/>
            </w:r>
            <w:r>
              <w:rPr>
                <w:noProof/>
                <w:webHidden/>
              </w:rPr>
              <w:t>4</w:t>
            </w:r>
            <w:r>
              <w:rPr>
                <w:noProof/>
                <w:webHidden/>
              </w:rPr>
              <w:fldChar w:fldCharType="end"/>
            </w:r>
          </w:hyperlink>
        </w:p>
        <w:p w14:paraId="129C81CD" w14:textId="0B9A0D01" w:rsidR="005B3C92" w:rsidRDefault="005B3C92">
          <w:pPr>
            <w:pStyle w:val="TOC2"/>
            <w:tabs>
              <w:tab w:val="right" w:leader="dot" w:pos="10338"/>
            </w:tabs>
            <w:rPr>
              <w:noProof/>
            </w:rPr>
          </w:pPr>
          <w:hyperlink w:anchor="_Toc85561184" w:history="1">
            <w:r w:rsidRPr="00F0596F">
              <w:rPr>
                <w:rStyle w:val="Hyperlink"/>
                <w:noProof/>
              </w:rPr>
              <w:t>Key Slides</w:t>
            </w:r>
            <w:r>
              <w:rPr>
                <w:noProof/>
                <w:webHidden/>
              </w:rPr>
              <w:tab/>
            </w:r>
            <w:r>
              <w:rPr>
                <w:noProof/>
                <w:webHidden/>
              </w:rPr>
              <w:fldChar w:fldCharType="begin"/>
            </w:r>
            <w:r>
              <w:rPr>
                <w:noProof/>
                <w:webHidden/>
              </w:rPr>
              <w:instrText xml:space="preserve"> PAGEREF _Toc85561184 \h </w:instrText>
            </w:r>
            <w:r>
              <w:rPr>
                <w:noProof/>
                <w:webHidden/>
              </w:rPr>
            </w:r>
            <w:r>
              <w:rPr>
                <w:noProof/>
                <w:webHidden/>
              </w:rPr>
              <w:fldChar w:fldCharType="separate"/>
            </w:r>
            <w:r>
              <w:rPr>
                <w:noProof/>
                <w:webHidden/>
              </w:rPr>
              <w:t>4</w:t>
            </w:r>
            <w:r>
              <w:rPr>
                <w:noProof/>
                <w:webHidden/>
              </w:rPr>
              <w:fldChar w:fldCharType="end"/>
            </w:r>
          </w:hyperlink>
        </w:p>
        <w:p w14:paraId="192C4D12" w14:textId="78E43754" w:rsidR="005B3C92" w:rsidRDefault="005B3C92">
          <w:pPr>
            <w:pStyle w:val="TOC2"/>
            <w:tabs>
              <w:tab w:val="right" w:leader="dot" w:pos="10338"/>
            </w:tabs>
            <w:rPr>
              <w:noProof/>
            </w:rPr>
          </w:pPr>
          <w:hyperlink w:anchor="_Toc85561185" w:history="1">
            <w:r w:rsidRPr="00F0596F">
              <w:rPr>
                <w:rStyle w:val="Hyperlink"/>
                <w:noProof/>
              </w:rPr>
              <w:t>My Notes:</w:t>
            </w:r>
            <w:r>
              <w:rPr>
                <w:noProof/>
                <w:webHidden/>
              </w:rPr>
              <w:tab/>
            </w:r>
            <w:r>
              <w:rPr>
                <w:noProof/>
                <w:webHidden/>
              </w:rPr>
              <w:fldChar w:fldCharType="begin"/>
            </w:r>
            <w:r>
              <w:rPr>
                <w:noProof/>
                <w:webHidden/>
              </w:rPr>
              <w:instrText xml:space="preserve"> PAGEREF _Toc85561185 \h </w:instrText>
            </w:r>
            <w:r>
              <w:rPr>
                <w:noProof/>
                <w:webHidden/>
              </w:rPr>
            </w:r>
            <w:r>
              <w:rPr>
                <w:noProof/>
                <w:webHidden/>
              </w:rPr>
              <w:fldChar w:fldCharType="separate"/>
            </w:r>
            <w:r>
              <w:rPr>
                <w:noProof/>
                <w:webHidden/>
              </w:rPr>
              <w:t>5</w:t>
            </w:r>
            <w:r>
              <w:rPr>
                <w:noProof/>
                <w:webHidden/>
              </w:rPr>
              <w:fldChar w:fldCharType="end"/>
            </w:r>
          </w:hyperlink>
        </w:p>
        <w:p w14:paraId="53957CD6" w14:textId="449F6549" w:rsidR="005B3C92" w:rsidRDefault="005B3C92">
          <w:pPr>
            <w:pStyle w:val="TOC1"/>
            <w:tabs>
              <w:tab w:val="right" w:leader="dot" w:pos="10338"/>
            </w:tabs>
            <w:rPr>
              <w:noProof/>
            </w:rPr>
          </w:pPr>
          <w:hyperlink w:anchor="_Toc85561186" w:history="1">
            <w:r w:rsidRPr="00F0596F">
              <w:rPr>
                <w:rStyle w:val="Hyperlink"/>
                <w:noProof/>
              </w:rPr>
              <w:t>Session 2 – Belonging</w:t>
            </w:r>
            <w:r>
              <w:rPr>
                <w:noProof/>
                <w:webHidden/>
              </w:rPr>
              <w:tab/>
            </w:r>
            <w:r>
              <w:rPr>
                <w:noProof/>
                <w:webHidden/>
              </w:rPr>
              <w:fldChar w:fldCharType="begin"/>
            </w:r>
            <w:r>
              <w:rPr>
                <w:noProof/>
                <w:webHidden/>
              </w:rPr>
              <w:instrText xml:space="preserve"> PAGEREF _Toc85561186 \h </w:instrText>
            </w:r>
            <w:r>
              <w:rPr>
                <w:noProof/>
                <w:webHidden/>
              </w:rPr>
            </w:r>
            <w:r>
              <w:rPr>
                <w:noProof/>
                <w:webHidden/>
              </w:rPr>
              <w:fldChar w:fldCharType="separate"/>
            </w:r>
            <w:r>
              <w:rPr>
                <w:noProof/>
                <w:webHidden/>
              </w:rPr>
              <w:t>6</w:t>
            </w:r>
            <w:r>
              <w:rPr>
                <w:noProof/>
                <w:webHidden/>
              </w:rPr>
              <w:fldChar w:fldCharType="end"/>
            </w:r>
          </w:hyperlink>
        </w:p>
        <w:p w14:paraId="28E2FAA8" w14:textId="0333CFFA" w:rsidR="005B3C92" w:rsidRDefault="005B3C92">
          <w:pPr>
            <w:pStyle w:val="TOC2"/>
            <w:tabs>
              <w:tab w:val="right" w:leader="dot" w:pos="10338"/>
            </w:tabs>
            <w:rPr>
              <w:noProof/>
            </w:rPr>
          </w:pPr>
          <w:hyperlink w:anchor="_Toc85561187" w:history="1">
            <w:r w:rsidRPr="00F0596F">
              <w:rPr>
                <w:rStyle w:val="Hyperlink"/>
                <w:noProof/>
              </w:rPr>
              <w:t>Key Slides</w:t>
            </w:r>
            <w:r>
              <w:rPr>
                <w:noProof/>
                <w:webHidden/>
              </w:rPr>
              <w:tab/>
            </w:r>
            <w:r>
              <w:rPr>
                <w:noProof/>
                <w:webHidden/>
              </w:rPr>
              <w:fldChar w:fldCharType="begin"/>
            </w:r>
            <w:r>
              <w:rPr>
                <w:noProof/>
                <w:webHidden/>
              </w:rPr>
              <w:instrText xml:space="preserve"> PAGEREF _Toc85561187 \h </w:instrText>
            </w:r>
            <w:r>
              <w:rPr>
                <w:noProof/>
                <w:webHidden/>
              </w:rPr>
            </w:r>
            <w:r>
              <w:rPr>
                <w:noProof/>
                <w:webHidden/>
              </w:rPr>
              <w:fldChar w:fldCharType="separate"/>
            </w:r>
            <w:r>
              <w:rPr>
                <w:noProof/>
                <w:webHidden/>
              </w:rPr>
              <w:t>6</w:t>
            </w:r>
            <w:r>
              <w:rPr>
                <w:noProof/>
                <w:webHidden/>
              </w:rPr>
              <w:fldChar w:fldCharType="end"/>
            </w:r>
          </w:hyperlink>
        </w:p>
        <w:p w14:paraId="26B6BB80" w14:textId="1A8C5BB1" w:rsidR="005B3C92" w:rsidRDefault="005B3C92">
          <w:pPr>
            <w:pStyle w:val="TOC2"/>
            <w:tabs>
              <w:tab w:val="right" w:leader="dot" w:pos="10338"/>
            </w:tabs>
            <w:rPr>
              <w:noProof/>
            </w:rPr>
          </w:pPr>
          <w:hyperlink w:anchor="_Toc85561188" w:history="1">
            <w:r w:rsidRPr="00F0596F">
              <w:rPr>
                <w:rStyle w:val="Hyperlink"/>
                <w:noProof/>
              </w:rPr>
              <w:t>My Notes</w:t>
            </w:r>
            <w:r>
              <w:rPr>
                <w:noProof/>
                <w:webHidden/>
              </w:rPr>
              <w:tab/>
            </w:r>
            <w:r>
              <w:rPr>
                <w:noProof/>
                <w:webHidden/>
              </w:rPr>
              <w:fldChar w:fldCharType="begin"/>
            </w:r>
            <w:r>
              <w:rPr>
                <w:noProof/>
                <w:webHidden/>
              </w:rPr>
              <w:instrText xml:space="preserve"> PAGEREF _Toc85561188 \h </w:instrText>
            </w:r>
            <w:r>
              <w:rPr>
                <w:noProof/>
                <w:webHidden/>
              </w:rPr>
            </w:r>
            <w:r>
              <w:rPr>
                <w:noProof/>
                <w:webHidden/>
              </w:rPr>
              <w:fldChar w:fldCharType="separate"/>
            </w:r>
            <w:r>
              <w:rPr>
                <w:noProof/>
                <w:webHidden/>
              </w:rPr>
              <w:t>7</w:t>
            </w:r>
            <w:r>
              <w:rPr>
                <w:noProof/>
                <w:webHidden/>
              </w:rPr>
              <w:fldChar w:fldCharType="end"/>
            </w:r>
          </w:hyperlink>
        </w:p>
        <w:p w14:paraId="4B43E761" w14:textId="29E71B2E" w:rsidR="005B3C92" w:rsidRDefault="005B3C92">
          <w:pPr>
            <w:pStyle w:val="TOC1"/>
            <w:tabs>
              <w:tab w:val="right" w:leader="dot" w:pos="10338"/>
            </w:tabs>
            <w:rPr>
              <w:noProof/>
            </w:rPr>
          </w:pPr>
          <w:hyperlink w:anchor="_Toc85561189" w:history="1">
            <w:r w:rsidRPr="00F0596F">
              <w:rPr>
                <w:rStyle w:val="Hyperlink"/>
                <w:noProof/>
              </w:rPr>
              <w:t>Session 3 – Levelling up attendance; what can I do to support best attendance?</w:t>
            </w:r>
            <w:r>
              <w:rPr>
                <w:noProof/>
                <w:webHidden/>
              </w:rPr>
              <w:tab/>
            </w:r>
            <w:r>
              <w:rPr>
                <w:noProof/>
                <w:webHidden/>
              </w:rPr>
              <w:fldChar w:fldCharType="begin"/>
            </w:r>
            <w:r>
              <w:rPr>
                <w:noProof/>
                <w:webHidden/>
              </w:rPr>
              <w:instrText xml:space="preserve"> PAGEREF _Toc85561189 \h </w:instrText>
            </w:r>
            <w:r>
              <w:rPr>
                <w:noProof/>
                <w:webHidden/>
              </w:rPr>
            </w:r>
            <w:r>
              <w:rPr>
                <w:noProof/>
                <w:webHidden/>
              </w:rPr>
              <w:fldChar w:fldCharType="separate"/>
            </w:r>
            <w:r>
              <w:rPr>
                <w:noProof/>
                <w:webHidden/>
              </w:rPr>
              <w:t>8</w:t>
            </w:r>
            <w:r>
              <w:rPr>
                <w:noProof/>
                <w:webHidden/>
              </w:rPr>
              <w:fldChar w:fldCharType="end"/>
            </w:r>
          </w:hyperlink>
        </w:p>
        <w:p w14:paraId="071051D4" w14:textId="65841AF1" w:rsidR="005B3C92" w:rsidRDefault="005B3C92">
          <w:pPr>
            <w:pStyle w:val="TOC2"/>
            <w:tabs>
              <w:tab w:val="right" w:leader="dot" w:pos="10338"/>
            </w:tabs>
            <w:rPr>
              <w:noProof/>
            </w:rPr>
          </w:pPr>
          <w:hyperlink w:anchor="_Toc85561190" w:history="1">
            <w:r w:rsidRPr="00F0596F">
              <w:rPr>
                <w:rStyle w:val="Hyperlink"/>
                <w:noProof/>
              </w:rPr>
              <w:t>Key Slides</w:t>
            </w:r>
            <w:r>
              <w:rPr>
                <w:noProof/>
                <w:webHidden/>
              </w:rPr>
              <w:tab/>
            </w:r>
            <w:r>
              <w:rPr>
                <w:noProof/>
                <w:webHidden/>
              </w:rPr>
              <w:fldChar w:fldCharType="begin"/>
            </w:r>
            <w:r>
              <w:rPr>
                <w:noProof/>
                <w:webHidden/>
              </w:rPr>
              <w:instrText xml:space="preserve"> PAGEREF _Toc85561190 \h </w:instrText>
            </w:r>
            <w:r>
              <w:rPr>
                <w:noProof/>
                <w:webHidden/>
              </w:rPr>
            </w:r>
            <w:r>
              <w:rPr>
                <w:noProof/>
                <w:webHidden/>
              </w:rPr>
              <w:fldChar w:fldCharType="separate"/>
            </w:r>
            <w:r>
              <w:rPr>
                <w:noProof/>
                <w:webHidden/>
              </w:rPr>
              <w:t>8</w:t>
            </w:r>
            <w:r>
              <w:rPr>
                <w:noProof/>
                <w:webHidden/>
              </w:rPr>
              <w:fldChar w:fldCharType="end"/>
            </w:r>
          </w:hyperlink>
        </w:p>
        <w:p w14:paraId="181FE079" w14:textId="7DA6752D" w:rsidR="005B3C92" w:rsidRDefault="005B3C92">
          <w:pPr>
            <w:pStyle w:val="TOC2"/>
            <w:tabs>
              <w:tab w:val="right" w:leader="dot" w:pos="10338"/>
            </w:tabs>
            <w:rPr>
              <w:noProof/>
            </w:rPr>
          </w:pPr>
          <w:hyperlink w:anchor="_Toc85561191" w:history="1">
            <w:r w:rsidRPr="00F0596F">
              <w:rPr>
                <w:rStyle w:val="Hyperlink"/>
                <w:noProof/>
              </w:rPr>
              <w:t>Case Study</w:t>
            </w:r>
            <w:r>
              <w:rPr>
                <w:noProof/>
                <w:webHidden/>
              </w:rPr>
              <w:tab/>
            </w:r>
            <w:r>
              <w:rPr>
                <w:noProof/>
                <w:webHidden/>
              </w:rPr>
              <w:fldChar w:fldCharType="begin"/>
            </w:r>
            <w:r>
              <w:rPr>
                <w:noProof/>
                <w:webHidden/>
              </w:rPr>
              <w:instrText xml:space="preserve"> PAGEREF _Toc85561191 \h </w:instrText>
            </w:r>
            <w:r>
              <w:rPr>
                <w:noProof/>
                <w:webHidden/>
              </w:rPr>
            </w:r>
            <w:r>
              <w:rPr>
                <w:noProof/>
                <w:webHidden/>
              </w:rPr>
              <w:fldChar w:fldCharType="separate"/>
            </w:r>
            <w:r>
              <w:rPr>
                <w:noProof/>
                <w:webHidden/>
              </w:rPr>
              <w:t>9</w:t>
            </w:r>
            <w:r>
              <w:rPr>
                <w:noProof/>
                <w:webHidden/>
              </w:rPr>
              <w:fldChar w:fldCharType="end"/>
            </w:r>
          </w:hyperlink>
        </w:p>
        <w:p w14:paraId="19F34D1D" w14:textId="590FFAE8" w:rsidR="005B3C92" w:rsidRDefault="005B3C92">
          <w:pPr>
            <w:pStyle w:val="TOC2"/>
            <w:tabs>
              <w:tab w:val="right" w:leader="dot" w:pos="10338"/>
            </w:tabs>
            <w:rPr>
              <w:noProof/>
            </w:rPr>
          </w:pPr>
          <w:hyperlink w:anchor="_Toc85561192" w:history="1">
            <w:r w:rsidRPr="00F0596F">
              <w:rPr>
                <w:rStyle w:val="Hyperlink"/>
                <w:noProof/>
              </w:rPr>
              <w:t>My Notes</w:t>
            </w:r>
            <w:r>
              <w:rPr>
                <w:noProof/>
                <w:webHidden/>
              </w:rPr>
              <w:tab/>
            </w:r>
            <w:r>
              <w:rPr>
                <w:noProof/>
                <w:webHidden/>
              </w:rPr>
              <w:fldChar w:fldCharType="begin"/>
            </w:r>
            <w:r>
              <w:rPr>
                <w:noProof/>
                <w:webHidden/>
              </w:rPr>
              <w:instrText xml:space="preserve"> PAGEREF _Toc85561192 \h </w:instrText>
            </w:r>
            <w:r>
              <w:rPr>
                <w:noProof/>
                <w:webHidden/>
              </w:rPr>
            </w:r>
            <w:r>
              <w:rPr>
                <w:noProof/>
                <w:webHidden/>
              </w:rPr>
              <w:fldChar w:fldCharType="separate"/>
            </w:r>
            <w:r>
              <w:rPr>
                <w:noProof/>
                <w:webHidden/>
              </w:rPr>
              <w:t>10</w:t>
            </w:r>
            <w:r>
              <w:rPr>
                <w:noProof/>
                <w:webHidden/>
              </w:rPr>
              <w:fldChar w:fldCharType="end"/>
            </w:r>
          </w:hyperlink>
        </w:p>
        <w:p w14:paraId="25E20C22" w14:textId="46F866AE" w:rsidR="005B3C92" w:rsidRDefault="005B3C92">
          <w:pPr>
            <w:pStyle w:val="TOC3"/>
            <w:tabs>
              <w:tab w:val="right" w:leader="dot" w:pos="10338"/>
            </w:tabs>
            <w:rPr>
              <w:noProof/>
            </w:rPr>
          </w:pPr>
          <w:hyperlink w:anchor="_Toc85561193" w:history="1">
            <w:r w:rsidRPr="00F0596F">
              <w:rPr>
                <w:rStyle w:val="Hyperlink"/>
                <w:noProof/>
              </w:rPr>
              <w:t>Case Study</w:t>
            </w:r>
            <w:r>
              <w:rPr>
                <w:noProof/>
                <w:webHidden/>
              </w:rPr>
              <w:tab/>
            </w:r>
            <w:r>
              <w:rPr>
                <w:noProof/>
                <w:webHidden/>
              </w:rPr>
              <w:fldChar w:fldCharType="begin"/>
            </w:r>
            <w:r>
              <w:rPr>
                <w:noProof/>
                <w:webHidden/>
              </w:rPr>
              <w:instrText xml:space="preserve"> PAGEREF _Toc85561193 \h </w:instrText>
            </w:r>
            <w:r>
              <w:rPr>
                <w:noProof/>
                <w:webHidden/>
              </w:rPr>
            </w:r>
            <w:r>
              <w:rPr>
                <w:noProof/>
                <w:webHidden/>
              </w:rPr>
              <w:fldChar w:fldCharType="separate"/>
            </w:r>
            <w:r>
              <w:rPr>
                <w:noProof/>
                <w:webHidden/>
              </w:rPr>
              <w:t>10</w:t>
            </w:r>
            <w:r>
              <w:rPr>
                <w:noProof/>
                <w:webHidden/>
              </w:rPr>
              <w:fldChar w:fldCharType="end"/>
            </w:r>
          </w:hyperlink>
        </w:p>
        <w:p w14:paraId="13F1A357" w14:textId="4287F355" w:rsidR="005B3C92" w:rsidRDefault="005B3C92">
          <w:r>
            <w:rPr>
              <w:b/>
              <w:bCs/>
              <w:noProof/>
            </w:rPr>
            <w:fldChar w:fldCharType="end"/>
          </w:r>
        </w:p>
      </w:sdtContent>
    </w:sdt>
    <w:p w14:paraId="1A7F0CD8" w14:textId="77777777" w:rsidR="00F33674" w:rsidRDefault="00F33674" w:rsidP="00F33674"/>
    <w:p w14:paraId="67D40CF1" w14:textId="77777777" w:rsidR="00F33674" w:rsidRDefault="00F33674" w:rsidP="00F33674"/>
    <w:p w14:paraId="6A9AD451" w14:textId="77777777" w:rsidR="00F33674" w:rsidRDefault="00F33674" w:rsidP="00F33674">
      <w:pPr>
        <w:sectPr w:rsidR="00F33674" w:rsidSect="00271366">
          <w:pgSz w:w="11906" w:h="16838"/>
          <w:pgMar w:top="1276" w:right="707" w:bottom="709" w:left="851" w:header="708" w:footer="708" w:gutter="0"/>
          <w:cols w:space="708"/>
          <w:titlePg/>
          <w:docGrid w:linePitch="360"/>
        </w:sectPr>
      </w:pPr>
    </w:p>
    <w:p w14:paraId="4C87218F" w14:textId="77777777" w:rsidR="00F33674" w:rsidRDefault="00F33674" w:rsidP="00F33674">
      <w:pPr>
        <w:pStyle w:val="Heading1"/>
      </w:pPr>
      <w:bookmarkStart w:id="2" w:name="_Toc85561179"/>
      <w:r>
        <w:lastRenderedPageBreak/>
        <w:t>Getting the most out of conference</w:t>
      </w:r>
      <w:bookmarkEnd w:id="2"/>
    </w:p>
    <w:p w14:paraId="697BD1DF" w14:textId="029820B8" w:rsidR="00F33674" w:rsidRPr="005B3C92" w:rsidRDefault="00F33674" w:rsidP="005B3C92">
      <w:pPr>
        <w:pStyle w:val="Heading2"/>
        <w:rPr>
          <w:lang w:val="en-US" w:eastAsia="en-GB"/>
        </w:rPr>
      </w:pPr>
      <w:bookmarkStart w:id="3" w:name="_Toc85561180"/>
      <w:r w:rsidRPr="005B3C92">
        <w:rPr>
          <w:lang w:val="en-US" w:eastAsia="en-GB"/>
        </w:rPr>
        <w:t>Modes of Learning</w:t>
      </w:r>
      <w:bookmarkEnd w:id="3"/>
    </w:p>
    <w:p w14:paraId="4E2F48EE" w14:textId="77777777" w:rsidR="00F33674" w:rsidRPr="00F33674" w:rsidRDefault="00F33674" w:rsidP="00F33674">
      <w:pPr>
        <w:rPr>
          <w:bCs/>
          <w:szCs w:val="16"/>
          <w:lang w:val="en-US" w:eastAsia="en-GB"/>
        </w:rPr>
      </w:pPr>
      <w:r w:rsidRPr="00F33674">
        <w:rPr>
          <w:bCs/>
          <w:szCs w:val="16"/>
          <w:lang w:val="en-US" w:eastAsia="en-GB"/>
        </w:rPr>
        <w:t>The following icons describe the expectations for each and every one of us in this session. They are set out here in your journal to clearly outline the expected levels of engagement, professionalism and collaboration. These expectations link to our HEART values and are part of our trust wide investment in Professional Development, and they are designed for all of us and are here to stay!</w:t>
      </w:r>
    </w:p>
    <w:p w14:paraId="3AD19DE2" w14:textId="77777777" w:rsidR="00F33674" w:rsidRDefault="00F33674" w:rsidP="00F33674">
      <w:pPr>
        <w:jc w:val="center"/>
      </w:pPr>
      <w:r>
        <w:rPr>
          <w:noProof/>
        </w:rPr>
        <w:drawing>
          <wp:inline distT="0" distB="0" distL="0" distR="0" wp14:anchorId="7D7FB2E3" wp14:editId="26FEA381">
            <wp:extent cx="5253045" cy="1397332"/>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82364" cy="1405131"/>
                    </a:xfrm>
                    <a:prstGeom prst="rect">
                      <a:avLst/>
                    </a:prstGeom>
                  </pic:spPr>
                </pic:pic>
              </a:graphicData>
            </a:graphic>
          </wp:inline>
        </w:drawing>
      </w:r>
    </w:p>
    <w:p w14:paraId="02BB9E1C" w14:textId="77777777" w:rsidR="00F33674" w:rsidRPr="005B3C92" w:rsidRDefault="00F33674" w:rsidP="005B3C92">
      <w:pPr>
        <w:pStyle w:val="Heading2"/>
        <w:rPr>
          <w:lang w:val="en-US" w:eastAsia="en-GB"/>
        </w:rPr>
      </w:pPr>
      <w:bookmarkStart w:id="4" w:name="_Toc85561181"/>
      <w:r w:rsidRPr="005B3C92">
        <w:rPr>
          <w:lang w:val="en-US" w:eastAsia="en-GB"/>
        </w:rPr>
        <w:t>The Conference Journal</w:t>
      </w:r>
      <w:bookmarkEnd w:id="4"/>
    </w:p>
    <w:p w14:paraId="72AD5024" w14:textId="1D27C69D" w:rsidR="00F33674" w:rsidRPr="00E97603" w:rsidRDefault="00F33674" w:rsidP="00F33674">
      <w:pPr>
        <w:rPr>
          <w:color w:val="FF0000"/>
          <w:lang w:val="en-US" w:eastAsia="en-GB"/>
        </w:rPr>
      </w:pPr>
      <w:r w:rsidRPr="006D3D30">
        <w:rPr>
          <w:lang w:val="en-US" w:eastAsia="en-GB"/>
        </w:rPr>
        <w:t xml:space="preserve">Welcome to your journal. This conference journal is a tool and document to support your individual Professional Development. </w:t>
      </w:r>
      <w:r>
        <w:rPr>
          <w:lang w:val="en-US" w:eastAsia="en-GB"/>
        </w:rPr>
        <w:t>In here, for each session you will find a range of content to support you in your thinking, learning and professional engagement. The journal includes a range of the following items:</w:t>
      </w:r>
    </w:p>
    <w:p w14:paraId="7DE86937" w14:textId="2BEBA0DD" w:rsidR="00F33674" w:rsidRPr="005B3C92" w:rsidRDefault="00F33674" w:rsidP="005B3C92">
      <w:pPr>
        <w:pStyle w:val="ListParagraph"/>
        <w:numPr>
          <w:ilvl w:val="0"/>
          <w:numId w:val="13"/>
        </w:numPr>
        <w:autoSpaceDE w:val="0"/>
        <w:autoSpaceDN w:val="0"/>
        <w:adjustRightInd w:val="0"/>
        <w:spacing w:after="51"/>
        <w:rPr>
          <w:color w:val="000000"/>
        </w:rPr>
      </w:pPr>
      <w:r w:rsidRPr="005B3C92">
        <w:rPr>
          <w:color w:val="000000"/>
        </w:rPr>
        <w:t xml:space="preserve">Key extracts </w:t>
      </w:r>
    </w:p>
    <w:p w14:paraId="581968BA" w14:textId="2A32C589" w:rsidR="00F33674" w:rsidRPr="005B3C92" w:rsidRDefault="00F33674" w:rsidP="005B3C92">
      <w:pPr>
        <w:pStyle w:val="ListParagraph"/>
        <w:numPr>
          <w:ilvl w:val="0"/>
          <w:numId w:val="13"/>
        </w:numPr>
        <w:autoSpaceDE w:val="0"/>
        <w:autoSpaceDN w:val="0"/>
        <w:adjustRightInd w:val="0"/>
        <w:spacing w:after="51"/>
        <w:rPr>
          <w:color w:val="000000"/>
        </w:rPr>
      </w:pPr>
      <w:r w:rsidRPr="005B3C92">
        <w:rPr>
          <w:color w:val="000000"/>
        </w:rPr>
        <w:t xml:space="preserve">Key questions </w:t>
      </w:r>
    </w:p>
    <w:p w14:paraId="77B87328" w14:textId="7DB02964" w:rsidR="005B3C92" w:rsidRPr="005B3C92" w:rsidRDefault="00F33674" w:rsidP="005B3C92">
      <w:pPr>
        <w:pStyle w:val="ListParagraph"/>
        <w:numPr>
          <w:ilvl w:val="0"/>
          <w:numId w:val="13"/>
        </w:numPr>
        <w:autoSpaceDE w:val="0"/>
        <w:autoSpaceDN w:val="0"/>
        <w:adjustRightInd w:val="0"/>
        <w:spacing w:after="51"/>
        <w:rPr>
          <w:color w:val="000000"/>
        </w:rPr>
      </w:pPr>
      <w:r w:rsidRPr="005B3C92">
        <w:rPr>
          <w:color w:val="000000"/>
        </w:rPr>
        <w:t xml:space="preserve">Space for written reflection and </w:t>
      </w:r>
      <w:proofErr w:type="spellStart"/>
      <w:r w:rsidRPr="005B3C92">
        <w:rPr>
          <w:color w:val="000000"/>
        </w:rPr>
        <w:t>sketchnotes</w:t>
      </w:r>
      <w:proofErr w:type="spellEnd"/>
      <w:r w:rsidRPr="005B3C92">
        <w:rPr>
          <w:color w:val="000000"/>
        </w:rPr>
        <w:t xml:space="preserve"> (</w:t>
      </w:r>
      <w:hyperlink r:id="rId15" w:history="1">
        <w:r w:rsidRPr="005B3C92">
          <w:rPr>
            <w:rStyle w:val="Hyperlink"/>
          </w:rPr>
          <w:t xml:space="preserve">How to </w:t>
        </w:r>
        <w:proofErr w:type="spellStart"/>
        <w:r w:rsidRPr="005B3C92">
          <w:rPr>
            <w:rStyle w:val="Hyperlink"/>
          </w:rPr>
          <w:t>Sketchnote</w:t>
        </w:r>
        <w:proofErr w:type="spellEnd"/>
      </w:hyperlink>
      <w:r w:rsidRPr="005B3C92">
        <w:rPr>
          <w:color w:val="000000"/>
        </w:rPr>
        <w:t>)</w:t>
      </w:r>
    </w:p>
    <w:p w14:paraId="3A3B7C6A" w14:textId="60E175C8" w:rsidR="00F33674" w:rsidRPr="005B3C92" w:rsidRDefault="005B3C92" w:rsidP="00612A1A">
      <w:pPr>
        <w:pStyle w:val="ListParagraph"/>
        <w:numPr>
          <w:ilvl w:val="0"/>
          <w:numId w:val="11"/>
        </w:numPr>
        <w:autoSpaceDE w:val="0"/>
        <w:autoSpaceDN w:val="0"/>
        <w:adjustRightInd w:val="0"/>
        <w:spacing w:after="51"/>
        <w:rPr>
          <w:color w:val="000000"/>
        </w:rPr>
      </w:pPr>
      <w:r w:rsidRPr="005B3C92">
        <w:rPr>
          <w:color w:val="000000"/>
        </w:rPr>
        <w:t xml:space="preserve">Space to consider what you will do / ideas you may have to take back to your </w:t>
      </w:r>
      <w:r>
        <w:rPr>
          <w:color w:val="000000"/>
        </w:rPr>
        <w:t>academy</w:t>
      </w:r>
    </w:p>
    <w:p w14:paraId="1720C295" w14:textId="77777777" w:rsidR="00F33674" w:rsidRDefault="00F33674" w:rsidP="00F33674">
      <w:pPr>
        <w:rPr>
          <w:lang w:val="en-US" w:eastAsia="en-GB"/>
        </w:rPr>
      </w:pPr>
    </w:p>
    <w:p w14:paraId="71E35F92" w14:textId="77777777" w:rsidR="005B3C92" w:rsidRDefault="00F33674" w:rsidP="005B3C92">
      <w:pPr>
        <w:pStyle w:val="Heading2"/>
        <w:rPr>
          <w:lang w:val="en-US" w:eastAsia="en-GB"/>
        </w:rPr>
      </w:pPr>
      <w:bookmarkStart w:id="5" w:name="_Toc85561182"/>
      <w:r w:rsidRPr="005B3C92">
        <w:rPr>
          <w:lang w:val="en-US" w:eastAsia="en-GB"/>
        </w:rPr>
        <w:t>Effective Notetaking</w:t>
      </w:r>
      <w:bookmarkEnd w:id="5"/>
      <w:r w:rsidR="005B3C92" w:rsidRPr="005B3C92">
        <w:rPr>
          <w:lang w:val="en-US" w:eastAsia="en-GB"/>
        </w:rPr>
        <w:t xml:space="preserve"> </w:t>
      </w:r>
    </w:p>
    <w:p w14:paraId="2B31C9C9" w14:textId="7C29FD32" w:rsidR="005B3C92" w:rsidRDefault="005B3C92" w:rsidP="005B3C92">
      <w:pPr>
        <w:rPr>
          <w:lang w:val="en-US" w:eastAsia="en-GB"/>
        </w:rPr>
      </w:pPr>
      <w:r>
        <w:rPr>
          <w:lang w:val="en-US" w:eastAsia="en-GB"/>
        </w:rPr>
        <w:t xml:space="preserve">You can read more about notetaking techniques </w:t>
      </w:r>
      <w:hyperlink r:id="rId16" w:history="1">
        <w:r w:rsidRPr="00146C7C">
          <w:rPr>
            <w:rStyle w:val="Hyperlink"/>
            <w:lang w:val="en-US" w:eastAsia="en-GB"/>
          </w:rPr>
          <w:t>HERE</w:t>
        </w:r>
      </w:hyperlink>
      <w:r>
        <w:rPr>
          <w:lang w:val="en-US" w:eastAsia="en-GB"/>
        </w:rPr>
        <w:t xml:space="preserve"> on the PD platform </w:t>
      </w:r>
    </w:p>
    <w:p w14:paraId="3EB4B62C" w14:textId="77777777" w:rsidR="00F33674" w:rsidRDefault="00F33674" w:rsidP="00F33674">
      <w:pPr>
        <w:rPr>
          <w:lang w:val="en-US" w:eastAsia="en-GB"/>
        </w:rPr>
      </w:pPr>
      <w:r w:rsidRPr="000C707A">
        <w:rPr>
          <w:lang w:val="en-US" w:eastAsia="en-GB"/>
        </w:rPr>
        <w:t>Effective notetaking is often the unsung hero of the workplace. It can help you capture ideas, learn new concepts, organize your thoughts, share information, and much more—but in order for your notes to be effective, you first have to learn the right notetaking strategies.</w:t>
      </w:r>
    </w:p>
    <w:p w14:paraId="35BD8DBA" w14:textId="77777777" w:rsidR="00F33674" w:rsidRPr="000C707A" w:rsidRDefault="00F33674" w:rsidP="00F33674">
      <w:pPr>
        <w:pStyle w:val="ListParagraph"/>
        <w:numPr>
          <w:ilvl w:val="0"/>
          <w:numId w:val="9"/>
        </w:numPr>
        <w:spacing w:after="160" w:line="259" w:lineRule="auto"/>
        <w:contextualSpacing/>
        <w:rPr>
          <w:b/>
          <w:lang w:val="en-US" w:eastAsia="en-GB"/>
        </w:rPr>
      </w:pPr>
      <w:r w:rsidRPr="000C707A">
        <w:rPr>
          <w:b/>
          <w:lang w:val="en-US" w:eastAsia="en-GB"/>
        </w:rPr>
        <w:t>Focus on the Right Things</w:t>
      </w:r>
    </w:p>
    <w:p w14:paraId="43F2E6F2" w14:textId="77777777" w:rsidR="00F33674" w:rsidRDefault="00F33674" w:rsidP="00F33674">
      <w:pPr>
        <w:rPr>
          <w:lang w:val="en-US" w:eastAsia="en-GB"/>
        </w:rPr>
      </w:pPr>
      <w:r w:rsidRPr="000C707A">
        <w:rPr>
          <w:lang w:val="en-US" w:eastAsia="en-GB"/>
        </w:rPr>
        <w:t>Your notes should not be a straight transcript of an entire meeting</w:t>
      </w:r>
      <w:r>
        <w:rPr>
          <w:lang w:val="en-US" w:eastAsia="en-GB"/>
        </w:rPr>
        <w:t xml:space="preserve"> / workshop</w:t>
      </w:r>
      <w:r w:rsidRPr="000C707A">
        <w:rPr>
          <w:lang w:val="en-US" w:eastAsia="en-GB"/>
        </w:rPr>
        <w:t xml:space="preserve">. Make sure you take down the main bullet points and any additional comments or questions you may have. The key is to focus on capturing the basic facts, </w:t>
      </w:r>
      <w:r>
        <w:rPr>
          <w:lang w:val="en-US" w:eastAsia="en-GB"/>
        </w:rPr>
        <w:t xml:space="preserve">key points and any questions that are raised in your mind. </w:t>
      </w:r>
    </w:p>
    <w:p w14:paraId="5892AB9A" w14:textId="77777777" w:rsidR="00F33674" w:rsidRPr="000C707A" w:rsidRDefault="00F33674" w:rsidP="00F33674">
      <w:pPr>
        <w:pStyle w:val="ListParagraph"/>
        <w:numPr>
          <w:ilvl w:val="0"/>
          <w:numId w:val="9"/>
        </w:numPr>
        <w:spacing w:after="160" w:line="259" w:lineRule="auto"/>
        <w:contextualSpacing/>
        <w:rPr>
          <w:b/>
          <w:lang w:val="en-US" w:eastAsia="en-GB"/>
        </w:rPr>
      </w:pPr>
      <w:r w:rsidRPr="000C707A">
        <w:rPr>
          <w:b/>
          <w:lang w:val="en-US" w:eastAsia="en-GB"/>
        </w:rPr>
        <w:t>Less is More</w:t>
      </w:r>
    </w:p>
    <w:p w14:paraId="0DCE1D0C" w14:textId="44705598" w:rsidR="00F33674" w:rsidRDefault="00F33674" w:rsidP="00F33674">
      <w:pPr>
        <w:rPr>
          <w:lang w:val="en-US" w:eastAsia="en-GB"/>
        </w:rPr>
      </w:pPr>
      <w:r w:rsidRPr="000C707A">
        <w:rPr>
          <w:lang w:val="en-US" w:eastAsia="en-GB"/>
        </w:rPr>
        <w:t>When it comes to notes, taking less is actually more. Take down keywords, skip unneeded words, or write down partial sentences. Once you are finished with the meeting</w:t>
      </w:r>
      <w:r>
        <w:rPr>
          <w:lang w:val="en-US" w:eastAsia="en-GB"/>
        </w:rPr>
        <w:t xml:space="preserve"> / workshop</w:t>
      </w:r>
      <w:r w:rsidRPr="000C707A">
        <w:rPr>
          <w:lang w:val="en-US" w:eastAsia="en-GB"/>
        </w:rPr>
        <w:t>, write up a full summary while the information is still fresh in your mind. This gives you the opportunity to fill in all the blanks, so when you look back you have everything you need</w:t>
      </w:r>
      <w:r>
        <w:rPr>
          <w:lang w:val="en-US" w:eastAsia="en-GB"/>
        </w:rPr>
        <w:t>.</w:t>
      </w:r>
    </w:p>
    <w:p w14:paraId="373D10A1" w14:textId="77777777" w:rsidR="00F33674" w:rsidRPr="000C707A" w:rsidRDefault="00F33674" w:rsidP="00F33674">
      <w:pPr>
        <w:pStyle w:val="ListParagraph"/>
        <w:numPr>
          <w:ilvl w:val="0"/>
          <w:numId w:val="9"/>
        </w:numPr>
        <w:spacing w:after="160" w:line="259" w:lineRule="auto"/>
        <w:contextualSpacing/>
        <w:rPr>
          <w:b/>
          <w:lang w:val="en-US" w:eastAsia="en-GB"/>
        </w:rPr>
      </w:pPr>
      <w:r w:rsidRPr="000C707A">
        <w:rPr>
          <w:b/>
          <w:lang w:val="en-US" w:eastAsia="en-GB"/>
        </w:rPr>
        <w:t>Keep it Bold</w:t>
      </w:r>
    </w:p>
    <w:p w14:paraId="3CB3BDF7" w14:textId="77777777" w:rsidR="00F33674" w:rsidRDefault="00F33674" w:rsidP="00F33674">
      <w:pPr>
        <w:rPr>
          <w:lang w:val="en-US" w:eastAsia="en-GB"/>
        </w:rPr>
      </w:pPr>
      <w:r w:rsidRPr="000C707A">
        <w:rPr>
          <w:lang w:val="en-US" w:eastAsia="en-GB"/>
        </w:rPr>
        <w:t xml:space="preserve">While taking notes, make sure to highlight or bold the most important information. This allows you to more easily locate the important takeaways when skimming your notes later. If you are handwriting your notes, </w:t>
      </w:r>
      <w:r>
        <w:rPr>
          <w:lang w:val="en-US" w:eastAsia="en-GB"/>
        </w:rPr>
        <w:t>highlight or underline and</w:t>
      </w:r>
      <w:r w:rsidRPr="000C707A">
        <w:rPr>
          <w:lang w:val="en-US" w:eastAsia="en-GB"/>
        </w:rPr>
        <w:t xml:space="preserve"> If typing, use the highlighter, italicize, underline, and bold options to make your notes more effective.</w:t>
      </w:r>
    </w:p>
    <w:p w14:paraId="568B7F86" w14:textId="77777777" w:rsidR="00F33674" w:rsidRDefault="00F33674" w:rsidP="00F33674">
      <w:pPr>
        <w:rPr>
          <w:lang w:val="en-US" w:eastAsia="en-GB"/>
        </w:rPr>
      </w:pPr>
    </w:p>
    <w:p w14:paraId="7E94EE66" w14:textId="4BA4D66B" w:rsidR="00F33674" w:rsidRPr="00F33674" w:rsidRDefault="00F33674" w:rsidP="00F33674">
      <w:pPr>
        <w:sectPr w:rsidR="00F33674" w:rsidRPr="00F33674" w:rsidSect="00271366">
          <w:pgSz w:w="11906" w:h="16838"/>
          <w:pgMar w:top="1276" w:right="707" w:bottom="709" w:left="851" w:header="708" w:footer="708" w:gutter="0"/>
          <w:cols w:space="708"/>
          <w:titlePg/>
          <w:docGrid w:linePitch="360"/>
        </w:sectPr>
      </w:pPr>
    </w:p>
    <w:p w14:paraId="075ABC18" w14:textId="00880E30" w:rsidR="0018210B" w:rsidRDefault="00A22678" w:rsidP="00A22678">
      <w:pPr>
        <w:pStyle w:val="Heading1"/>
      </w:pPr>
      <w:bookmarkStart w:id="6" w:name="_Toc85561183"/>
      <w:r>
        <w:lastRenderedPageBreak/>
        <w:t>Session 1(b) – Understanding disadvantage | seeking greater equity through education</w:t>
      </w:r>
      <w:bookmarkEnd w:id="6"/>
    </w:p>
    <w:p w14:paraId="3EEE9DBD" w14:textId="77777777" w:rsidR="00A22678" w:rsidRDefault="00A22678" w:rsidP="00A22678">
      <w:pPr>
        <w:rPr>
          <w:rFonts w:eastAsia="Times New Roman" w:cstheme="minorHAnsi"/>
          <w:lang w:eastAsia="en-GB"/>
        </w:rPr>
      </w:pPr>
    </w:p>
    <w:p w14:paraId="63263E44" w14:textId="77777777" w:rsidR="00271366" w:rsidRDefault="00271366" w:rsidP="00271366">
      <w:pPr>
        <w:jc w:val="center"/>
        <w:rPr>
          <w:rFonts w:eastAsia="Times New Roman" w:cstheme="minorHAnsi"/>
          <w:lang w:eastAsia="en-GB"/>
        </w:rPr>
      </w:pPr>
      <w:r w:rsidRPr="00763158">
        <w:rPr>
          <w:rFonts w:eastAsia="Times New Roman" w:cstheme="minorHAnsi"/>
          <w:noProof/>
          <w:lang w:eastAsia="en-GB"/>
        </w:rPr>
        <w:drawing>
          <wp:inline distT="0" distB="0" distL="0" distR="0" wp14:anchorId="439FF3AA" wp14:editId="6A539919">
            <wp:extent cx="4932947" cy="2774714"/>
            <wp:effectExtent l="0" t="0" r="127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47550" cy="2782928"/>
                    </a:xfrm>
                    <a:prstGeom prst="rect">
                      <a:avLst/>
                    </a:prstGeom>
                  </pic:spPr>
                </pic:pic>
              </a:graphicData>
            </a:graphic>
          </wp:inline>
        </w:drawing>
      </w:r>
    </w:p>
    <w:p w14:paraId="4D2F920A" w14:textId="77777777" w:rsidR="00A22678" w:rsidRPr="00A22678" w:rsidRDefault="00A22678" w:rsidP="00A22678">
      <w:r w:rsidRPr="00471EE1">
        <w:rPr>
          <w:rFonts w:eastAsia="Times New Roman" w:cstheme="minorHAnsi"/>
          <w:lang w:eastAsia="en-GB"/>
        </w:rPr>
        <w:t>As a Trust we are seeking greater equity through education, particularly for those who are presently (or previously) experiencing disadvantage. This session explores what it is to be disadvantaged, supports colleagues to reflect on their own experiences and explores ways of seeing the world through the lens of disadvantage. It will also explore how we apply equity to move the dial for the children and families that most need us. What if we are the hope and we fail? Particularly in more challenging and darkening times?</w:t>
      </w:r>
    </w:p>
    <w:p w14:paraId="35027395" w14:textId="77777777" w:rsidR="0018210B" w:rsidRDefault="00271366" w:rsidP="00271366">
      <w:pPr>
        <w:pStyle w:val="Heading2"/>
      </w:pPr>
      <w:bookmarkStart w:id="7" w:name="_Toc85561184"/>
      <w:r>
        <w:t>Key Slides</w:t>
      </w:r>
      <w:bookmarkEnd w:id="7"/>
    </w:p>
    <w:p w14:paraId="3A18EED3" w14:textId="77777777" w:rsidR="00271366" w:rsidRPr="00271366" w:rsidRDefault="00271366" w:rsidP="00271366"/>
    <w:p w14:paraId="698EEA5E" w14:textId="77777777" w:rsidR="0018210B" w:rsidRDefault="00271366" w:rsidP="00271366">
      <w:pPr>
        <w:jc w:val="center"/>
      </w:pPr>
      <w:r w:rsidRPr="00E8196B">
        <w:rPr>
          <w:noProof/>
        </w:rPr>
        <w:drawing>
          <wp:anchor distT="0" distB="0" distL="114300" distR="114300" simplePos="0" relativeHeight="251661312" behindDoc="0" locked="0" layoutInCell="1" allowOverlap="1" wp14:anchorId="40FA4407" wp14:editId="5C109343">
            <wp:simplePos x="0" y="0"/>
            <wp:positionH relativeFrom="column">
              <wp:posOffset>2540</wp:posOffset>
            </wp:positionH>
            <wp:positionV relativeFrom="paragraph">
              <wp:posOffset>16510</wp:posOffset>
            </wp:positionV>
            <wp:extent cx="3023235" cy="1699260"/>
            <wp:effectExtent l="19050" t="19050" r="24765" b="15240"/>
            <wp:wrapThrough wrapText="bothSides">
              <wp:wrapPolygon edited="0">
                <wp:start x="-136" y="-242"/>
                <wp:lineTo x="-136" y="21552"/>
                <wp:lineTo x="21641" y="21552"/>
                <wp:lineTo x="21641" y="-242"/>
                <wp:lineTo x="-136" y="-242"/>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3235" cy="169926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271366">
        <w:drawing>
          <wp:inline distT="0" distB="0" distL="0" distR="0" wp14:anchorId="02EE5F90" wp14:editId="0DD4D236">
            <wp:extent cx="3074232" cy="172921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22141" cy="1756160"/>
                    </a:xfrm>
                    <a:prstGeom prst="rect">
                      <a:avLst/>
                    </a:prstGeom>
                  </pic:spPr>
                </pic:pic>
              </a:graphicData>
            </a:graphic>
          </wp:inline>
        </w:drawing>
      </w:r>
    </w:p>
    <w:p w14:paraId="2AC2108F" w14:textId="77777777" w:rsidR="00D1330B" w:rsidRDefault="00271366" w:rsidP="00271366">
      <w:pPr>
        <w:rPr>
          <w:noProof/>
        </w:rPr>
      </w:pPr>
      <w:r>
        <w:rPr>
          <w:noProof/>
        </w:rPr>
        <w:drawing>
          <wp:inline distT="0" distB="0" distL="0" distR="0" wp14:anchorId="774B3684" wp14:editId="1B776E1A">
            <wp:extent cx="3078178" cy="1731296"/>
            <wp:effectExtent l="0" t="0" r="825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4046" cy="1779592"/>
                    </a:xfrm>
                    <a:prstGeom prst="rect">
                      <a:avLst/>
                    </a:prstGeom>
                    <a:noFill/>
                  </pic:spPr>
                </pic:pic>
              </a:graphicData>
            </a:graphic>
          </wp:inline>
        </w:drawing>
      </w:r>
      <w:r>
        <w:rPr>
          <w:noProof/>
        </w:rPr>
        <w:t xml:space="preserve">      </w:t>
      </w:r>
      <w:r>
        <w:rPr>
          <w:noProof/>
        </w:rPr>
        <w:drawing>
          <wp:inline distT="0" distB="0" distL="0" distR="0" wp14:anchorId="4FC79092" wp14:editId="36020290">
            <wp:extent cx="3123445" cy="175675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4348" cy="1762887"/>
                    </a:xfrm>
                    <a:prstGeom prst="rect">
                      <a:avLst/>
                    </a:prstGeom>
                    <a:noFill/>
                  </pic:spPr>
                </pic:pic>
              </a:graphicData>
            </a:graphic>
          </wp:inline>
        </w:drawing>
      </w:r>
    </w:p>
    <w:p w14:paraId="720213D0" w14:textId="77777777" w:rsidR="00271366" w:rsidRDefault="00271366">
      <w:r>
        <w:br w:type="page"/>
      </w:r>
    </w:p>
    <w:p w14:paraId="54BF18E8" w14:textId="77777777" w:rsidR="00271366" w:rsidRDefault="006A2898" w:rsidP="006A2898">
      <w:pPr>
        <w:pStyle w:val="Heading2"/>
      </w:pPr>
      <w:bookmarkStart w:id="8" w:name="_Toc85561185"/>
      <w:r>
        <w:lastRenderedPageBreak/>
        <w:t>My Notes:</w:t>
      </w:r>
      <w:bookmarkEnd w:id="8"/>
    </w:p>
    <w:p w14:paraId="422B7058" w14:textId="77777777" w:rsidR="006A2898" w:rsidRDefault="006A2898" w:rsidP="006A2898">
      <w:pPr>
        <w:jc w:val="both"/>
        <w:rPr>
          <w:rFonts w:eastAsia="Times New Roman"/>
        </w:rPr>
      </w:pPr>
      <w:r w:rsidRPr="006A2898">
        <w:rPr>
          <w:rFonts w:eastAsia="Times New Roman"/>
        </w:rPr>
        <w:drawing>
          <wp:anchor distT="0" distB="0" distL="114300" distR="114300" simplePos="0" relativeHeight="251662336" behindDoc="1" locked="0" layoutInCell="1" allowOverlap="1" wp14:anchorId="062919C5" wp14:editId="71CE4AAB">
            <wp:simplePos x="0" y="0"/>
            <wp:positionH relativeFrom="column">
              <wp:posOffset>2823</wp:posOffset>
            </wp:positionH>
            <wp:positionV relativeFrom="paragraph">
              <wp:posOffset>-1610</wp:posOffset>
            </wp:positionV>
            <wp:extent cx="2623493" cy="1475715"/>
            <wp:effectExtent l="0" t="0" r="5715" b="0"/>
            <wp:wrapTight wrapText="bothSides">
              <wp:wrapPolygon edited="0">
                <wp:start x="0" y="0"/>
                <wp:lineTo x="0" y="21200"/>
                <wp:lineTo x="21490" y="21200"/>
                <wp:lineTo x="2149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23493" cy="1475715"/>
                    </a:xfrm>
                    <a:prstGeom prst="rect">
                      <a:avLst/>
                    </a:prstGeom>
                  </pic:spPr>
                </pic:pic>
              </a:graphicData>
            </a:graphic>
            <wp14:sizeRelH relativeFrom="page">
              <wp14:pctWidth>0</wp14:pctWidth>
            </wp14:sizeRelH>
            <wp14:sizeRelV relativeFrom="page">
              <wp14:pctHeight>0</wp14:pctHeight>
            </wp14:sizeRelV>
          </wp:anchor>
        </w:drawing>
      </w:r>
    </w:p>
    <w:p w14:paraId="1781C7AC" w14:textId="77777777" w:rsidR="006A2898" w:rsidRDefault="006A2898" w:rsidP="006A2898">
      <w:pPr>
        <w:jc w:val="both"/>
        <w:rPr>
          <w:rFonts w:eastAsia="Times New Roman"/>
        </w:rPr>
      </w:pPr>
    </w:p>
    <w:p w14:paraId="68D5D3F2" w14:textId="77777777" w:rsidR="006A2898" w:rsidRPr="006A2898" w:rsidRDefault="006A2898" w:rsidP="006A2898">
      <w:pPr>
        <w:jc w:val="both"/>
        <w:rPr>
          <w:rFonts w:eastAsia="Times New Roman"/>
        </w:rPr>
      </w:pPr>
      <w:r w:rsidRPr="006A2898">
        <w:rPr>
          <w:rFonts w:eastAsia="Times New Roman"/>
        </w:rPr>
        <w:t>Understanding what it is to be disadvantaged.</w:t>
      </w:r>
    </w:p>
    <w:p w14:paraId="6E30C92C" w14:textId="77777777" w:rsidR="006A2898" w:rsidRPr="006A2898" w:rsidRDefault="006A2898" w:rsidP="006A2898">
      <w:pPr>
        <w:rPr>
          <w:rFonts w:eastAsia="Times New Roman"/>
        </w:rPr>
      </w:pPr>
      <w:r w:rsidRPr="006A2898">
        <w:rPr>
          <w:rFonts w:eastAsia="Times New Roman"/>
        </w:rPr>
        <w:t xml:space="preserve">How can we privilege disadvantage in all that we do? </w:t>
      </w:r>
    </w:p>
    <w:p w14:paraId="60A28A27" w14:textId="77777777" w:rsidR="006A2898" w:rsidRDefault="006A2898"/>
    <w:p w14:paraId="569AED08" w14:textId="77777777" w:rsidR="006A2898" w:rsidRDefault="006A2898"/>
    <w:p w14:paraId="10843735" w14:textId="77777777" w:rsidR="006A2898" w:rsidRDefault="006A2898"/>
    <w:p w14:paraId="3B46A3ED" w14:textId="77777777" w:rsidR="006A2898" w:rsidRDefault="006A2898">
      <w:r>
        <w:br w:type="page"/>
      </w:r>
    </w:p>
    <w:p w14:paraId="200B935E" w14:textId="77777777" w:rsidR="006A2898" w:rsidRDefault="006A2898" w:rsidP="006A2898">
      <w:pPr>
        <w:pStyle w:val="Heading1"/>
      </w:pPr>
      <w:bookmarkStart w:id="9" w:name="_Toc85561186"/>
      <w:r>
        <w:lastRenderedPageBreak/>
        <w:t>Session 2 – Belonging</w:t>
      </w:r>
      <w:bookmarkEnd w:id="9"/>
    </w:p>
    <w:p w14:paraId="77212F92" w14:textId="77777777" w:rsidR="006A2898" w:rsidRDefault="006A2898" w:rsidP="006A2898">
      <w:pPr>
        <w:rPr>
          <w:rFonts w:ascii="Calibri" w:hAnsi="Calibri" w:cs="Calibri"/>
          <w:lang w:val="en-US"/>
        </w:rPr>
      </w:pPr>
    </w:p>
    <w:p w14:paraId="4F2AFD9B" w14:textId="77777777" w:rsidR="006A2898" w:rsidRDefault="006A2898" w:rsidP="006A2898">
      <w:pPr>
        <w:jc w:val="center"/>
        <w:rPr>
          <w:rFonts w:ascii="Calibri" w:hAnsi="Calibri" w:cs="Calibri"/>
          <w:lang w:val="en-US"/>
        </w:rPr>
      </w:pPr>
      <w:r>
        <w:rPr>
          <w:noProof/>
        </w:rPr>
        <w:drawing>
          <wp:inline distT="0" distB="0" distL="0" distR="0" wp14:anchorId="1213737E" wp14:editId="0F425582">
            <wp:extent cx="3730028" cy="3262078"/>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8830" cy="3287267"/>
                    </a:xfrm>
                    <a:prstGeom prst="rect">
                      <a:avLst/>
                    </a:prstGeom>
                    <a:noFill/>
                  </pic:spPr>
                </pic:pic>
              </a:graphicData>
            </a:graphic>
          </wp:inline>
        </w:drawing>
      </w:r>
    </w:p>
    <w:p w14:paraId="3F501008" w14:textId="77777777" w:rsidR="006A2898" w:rsidRDefault="006A2898" w:rsidP="006A2898">
      <w:pPr>
        <w:rPr>
          <w:rFonts w:ascii="Calibri" w:hAnsi="Calibri" w:cs="Calibri"/>
          <w:lang w:val="en-US"/>
        </w:rPr>
      </w:pPr>
      <w:r w:rsidRPr="1B45D517">
        <w:rPr>
          <w:rFonts w:ascii="Calibri" w:hAnsi="Calibri" w:cs="Calibri"/>
          <w:lang w:val="en-US"/>
        </w:rPr>
        <w:t>This session aims to explore what we mean by 'Belonging' and the impact that a fuller understanding of how to encourage students, staff and families to have a deeper connection to school might have.</w:t>
      </w:r>
    </w:p>
    <w:p w14:paraId="7D83CBE2" w14:textId="77777777" w:rsidR="006A2898" w:rsidRDefault="000C29C9" w:rsidP="000C29C9">
      <w:pPr>
        <w:pStyle w:val="Heading2"/>
      </w:pPr>
      <w:bookmarkStart w:id="10" w:name="_Toc85561187"/>
      <w:r>
        <w:t>Key Slides</w:t>
      </w:r>
      <w:bookmarkEnd w:id="10"/>
    </w:p>
    <w:p w14:paraId="44319A28" w14:textId="77777777" w:rsidR="000C29C9" w:rsidRDefault="000C29C9">
      <w:r>
        <w:rPr>
          <w:noProof/>
        </w:rPr>
        <w:drawing>
          <wp:inline distT="0" distB="0" distL="0" distR="0" wp14:anchorId="7ED7208F" wp14:editId="1E0900F7">
            <wp:extent cx="2860895" cy="16090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3288" cy="1627305"/>
                    </a:xfrm>
                    <a:prstGeom prst="rect">
                      <a:avLst/>
                    </a:prstGeom>
                    <a:noFill/>
                  </pic:spPr>
                </pic:pic>
              </a:graphicData>
            </a:graphic>
          </wp:inline>
        </w:drawing>
      </w:r>
      <w:r>
        <w:t xml:space="preserve">  </w:t>
      </w:r>
      <w:r>
        <w:rPr>
          <w:noProof/>
        </w:rPr>
        <w:drawing>
          <wp:inline distT="0" distB="0" distL="0" distR="0" wp14:anchorId="5A76D6AD" wp14:editId="1C16879D">
            <wp:extent cx="2869948" cy="1614178"/>
            <wp:effectExtent l="0" t="0" r="698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9735" cy="1630931"/>
                    </a:xfrm>
                    <a:prstGeom prst="rect">
                      <a:avLst/>
                    </a:prstGeom>
                    <a:noFill/>
                  </pic:spPr>
                </pic:pic>
              </a:graphicData>
            </a:graphic>
          </wp:inline>
        </w:drawing>
      </w:r>
    </w:p>
    <w:p w14:paraId="3DF3D084" w14:textId="77777777" w:rsidR="000C29C9" w:rsidRDefault="000C29C9">
      <w:pPr>
        <w:rPr>
          <w:rFonts w:asciiTheme="majorHAnsi" w:eastAsiaTheme="majorEastAsia" w:hAnsiTheme="majorHAnsi" w:cstheme="majorBidi"/>
          <w:color w:val="2F5496" w:themeColor="accent1" w:themeShade="BF"/>
          <w:sz w:val="26"/>
          <w:szCs w:val="26"/>
        </w:rPr>
      </w:pPr>
    </w:p>
    <w:p w14:paraId="4D932594" w14:textId="77777777" w:rsidR="000C29C9" w:rsidRDefault="000C29C9">
      <w:pPr>
        <w:rPr>
          <w:rFonts w:asciiTheme="majorHAnsi" w:eastAsiaTheme="majorEastAsia" w:hAnsiTheme="majorHAnsi" w:cstheme="majorBidi"/>
          <w:color w:val="2F5496" w:themeColor="accent1" w:themeShade="BF"/>
          <w:sz w:val="26"/>
          <w:szCs w:val="26"/>
        </w:rPr>
      </w:pPr>
      <w:r w:rsidRPr="000C29C9">
        <w:rPr>
          <w:rFonts w:asciiTheme="majorHAnsi" w:eastAsiaTheme="majorEastAsia" w:hAnsiTheme="majorHAnsi" w:cstheme="majorBidi"/>
          <w:color w:val="2F5496" w:themeColor="accent1" w:themeShade="BF"/>
          <w:sz w:val="26"/>
          <w:szCs w:val="26"/>
        </w:rPr>
        <w:drawing>
          <wp:inline distT="0" distB="0" distL="0" distR="0" wp14:anchorId="275D4091" wp14:editId="3F82CCCC">
            <wp:extent cx="2951430" cy="1660179"/>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70916" cy="1671140"/>
                    </a:xfrm>
                    <a:prstGeom prst="rect">
                      <a:avLst/>
                    </a:prstGeom>
                  </pic:spPr>
                </pic:pic>
              </a:graphicData>
            </a:graphic>
          </wp:inline>
        </w:drawing>
      </w:r>
      <w:r>
        <w:rPr>
          <w:rFonts w:asciiTheme="majorHAnsi" w:eastAsiaTheme="majorEastAsia" w:hAnsiTheme="majorHAnsi" w:cstheme="majorBidi"/>
          <w:color w:val="2F5496" w:themeColor="accent1" w:themeShade="BF"/>
          <w:sz w:val="26"/>
          <w:szCs w:val="26"/>
        </w:rPr>
        <w:t xml:space="preserve">  </w:t>
      </w:r>
      <w:r w:rsidRPr="000C29C9">
        <w:drawing>
          <wp:inline distT="0" distB="0" distL="0" distR="0" wp14:anchorId="17F78AF3" wp14:editId="0E9A41C8">
            <wp:extent cx="2864919" cy="1611517"/>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96067" cy="1629038"/>
                    </a:xfrm>
                    <a:prstGeom prst="rect">
                      <a:avLst/>
                    </a:prstGeom>
                  </pic:spPr>
                </pic:pic>
              </a:graphicData>
            </a:graphic>
          </wp:inline>
        </w:drawing>
      </w:r>
    </w:p>
    <w:p w14:paraId="21157F80" w14:textId="77777777" w:rsidR="000C29C9" w:rsidRDefault="000C29C9" w:rsidP="000C29C9">
      <w:pPr>
        <w:pStyle w:val="Heading2"/>
      </w:pPr>
      <w:bookmarkStart w:id="11" w:name="_Toc85561188"/>
      <w:r>
        <w:lastRenderedPageBreak/>
        <w:t>My Notes</w:t>
      </w:r>
      <w:bookmarkEnd w:id="11"/>
    </w:p>
    <w:p w14:paraId="50C91815" w14:textId="77777777" w:rsidR="000C29C9" w:rsidRDefault="000C29C9" w:rsidP="000C29C9">
      <w:r w:rsidRPr="006A2898">
        <w:rPr>
          <w:rFonts w:eastAsia="Times New Roman"/>
        </w:rPr>
        <w:drawing>
          <wp:anchor distT="0" distB="0" distL="114300" distR="114300" simplePos="0" relativeHeight="251664384" behindDoc="1" locked="0" layoutInCell="1" allowOverlap="1" wp14:anchorId="73D9E384" wp14:editId="08FA25E9">
            <wp:simplePos x="0" y="0"/>
            <wp:positionH relativeFrom="margin">
              <wp:align>left</wp:align>
            </wp:positionH>
            <wp:positionV relativeFrom="paragraph">
              <wp:posOffset>222225</wp:posOffset>
            </wp:positionV>
            <wp:extent cx="2623493" cy="1475715"/>
            <wp:effectExtent l="0" t="0" r="5715" b="0"/>
            <wp:wrapTight wrapText="bothSides">
              <wp:wrapPolygon edited="0">
                <wp:start x="0" y="0"/>
                <wp:lineTo x="0" y="21200"/>
                <wp:lineTo x="21490" y="21200"/>
                <wp:lineTo x="2149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23493" cy="1475715"/>
                    </a:xfrm>
                    <a:prstGeom prst="rect">
                      <a:avLst/>
                    </a:prstGeom>
                  </pic:spPr>
                </pic:pic>
              </a:graphicData>
            </a:graphic>
            <wp14:sizeRelH relativeFrom="page">
              <wp14:pctWidth>0</wp14:pctWidth>
            </wp14:sizeRelH>
            <wp14:sizeRelV relativeFrom="page">
              <wp14:pctHeight>0</wp14:pctHeight>
            </wp14:sizeRelV>
          </wp:anchor>
        </w:drawing>
      </w:r>
    </w:p>
    <w:p w14:paraId="4DADBB83" w14:textId="77777777" w:rsidR="000C29C9" w:rsidRDefault="000C29C9" w:rsidP="000C29C9">
      <w:r>
        <w:t>What gives you a sense of belonging?</w:t>
      </w:r>
    </w:p>
    <w:p w14:paraId="1CFF8149" w14:textId="77777777" w:rsidR="000C29C9" w:rsidRDefault="000C29C9" w:rsidP="000C29C9">
      <w:r>
        <w:t>How does this happen?</w:t>
      </w:r>
    </w:p>
    <w:p w14:paraId="110F8831" w14:textId="77777777" w:rsidR="000C29C9" w:rsidRDefault="000C29C9" w:rsidP="000C29C9">
      <w:r>
        <w:t>What makes you feel valued?</w:t>
      </w:r>
    </w:p>
    <w:p w14:paraId="1BE87BE5" w14:textId="77777777" w:rsidR="000C29C9" w:rsidRDefault="000C29C9" w:rsidP="000C29C9">
      <w:r>
        <w:t>What do I (we) do to create a sense of belonging?</w:t>
      </w:r>
    </w:p>
    <w:p w14:paraId="40E5CD98" w14:textId="77777777" w:rsidR="000C29C9" w:rsidRDefault="000C29C9" w:rsidP="000C29C9">
      <w:r>
        <w:t>What can I (we) do as well as, instead of or better?</w:t>
      </w:r>
    </w:p>
    <w:p w14:paraId="4B0D0C0C" w14:textId="77777777" w:rsidR="000C29C9" w:rsidRDefault="000C29C9" w:rsidP="000C29C9"/>
    <w:p w14:paraId="4E93FB4E" w14:textId="77777777" w:rsidR="000C29C9" w:rsidRDefault="000C29C9" w:rsidP="000C29C9">
      <w:r>
        <w:t>Why will this better support disadvantage learners?</w:t>
      </w:r>
    </w:p>
    <w:p w14:paraId="1E1CBC19" w14:textId="77777777" w:rsidR="000C29C9" w:rsidRDefault="000C29C9" w:rsidP="000C29C9"/>
    <w:p w14:paraId="4F68DFFA" w14:textId="77777777" w:rsidR="000C29C9" w:rsidRDefault="000C29C9" w:rsidP="000C29C9"/>
    <w:p w14:paraId="05654BF2" w14:textId="77777777" w:rsidR="000C29C9" w:rsidRDefault="000C29C9">
      <w:r>
        <w:br w:type="page"/>
      </w:r>
    </w:p>
    <w:p w14:paraId="1A1F3964" w14:textId="06F6A451" w:rsidR="000C29C9" w:rsidRDefault="00CC6463" w:rsidP="00CC6463">
      <w:pPr>
        <w:pStyle w:val="Heading1"/>
      </w:pPr>
      <w:bookmarkStart w:id="12" w:name="_Toc85561189"/>
      <w:r>
        <w:lastRenderedPageBreak/>
        <w:t>Session 3 – Levelling up attendance; what can I do to support best attendance?</w:t>
      </w:r>
      <w:bookmarkEnd w:id="12"/>
    </w:p>
    <w:p w14:paraId="3F0A71F2" w14:textId="13DC690B" w:rsidR="00CC6463" w:rsidRDefault="00CC6463" w:rsidP="00CC6463"/>
    <w:p w14:paraId="09B695A1" w14:textId="271F9071" w:rsidR="00C94D0A" w:rsidRDefault="00C94D0A" w:rsidP="00C94D0A">
      <w:pPr>
        <w:jc w:val="center"/>
      </w:pPr>
      <w:r w:rsidRPr="00C94D0A">
        <w:drawing>
          <wp:inline distT="0" distB="0" distL="0" distR="0" wp14:anchorId="00F514C6" wp14:editId="1947F40C">
            <wp:extent cx="4120332" cy="2317687"/>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30587" cy="2323455"/>
                    </a:xfrm>
                    <a:prstGeom prst="rect">
                      <a:avLst/>
                    </a:prstGeom>
                  </pic:spPr>
                </pic:pic>
              </a:graphicData>
            </a:graphic>
          </wp:inline>
        </w:drawing>
      </w:r>
    </w:p>
    <w:p w14:paraId="46112211" w14:textId="77777777" w:rsidR="00CC6463" w:rsidRPr="00CC6463" w:rsidRDefault="00CC6463" w:rsidP="00CC6463">
      <w:pPr>
        <w:rPr>
          <w:sz w:val="24"/>
          <w:szCs w:val="24"/>
        </w:rPr>
      </w:pPr>
      <w:r w:rsidRPr="00CC6463">
        <w:rPr>
          <w:sz w:val="24"/>
          <w:szCs w:val="24"/>
        </w:rPr>
        <w:t xml:space="preserve">Attendance is everyone’s responsibility within an academy; not just those who have it in their job title. This session will focus on collaborative problem solving around a shared case study of a learner experiencing disadvantage, Jamie. For Jamie, attendance is a barrier to his education. Collaboratively we will discuss how we could and should support learners like Jamie in our classrooms. </w:t>
      </w:r>
    </w:p>
    <w:p w14:paraId="30479AF9" w14:textId="4DBFF5ED" w:rsidR="00CC6463" w:rsidRDefault="00C94D0A" w:rsidP="00C94D0A">
      <w:pPr>
        <w:pStyle w:val="Heading2"/>
      </w:pPr>
      <w:bookmarkStart w:id="13" w:name="_Toc85561190"/>
      <w:r>
        <w:t>Key Slides</w:t>
      </w:r>
      <w:bookmarkEnd w:id="13"/>
    </w:p>
    <w:p w14:paraId="1DC7B991" w14:textId="7760AC83" w:rsidR="00C94D0A" w:rsidRDefault="00C94D0A">
      <w:r w:rsidRPr="00C94D0A">
        <w:drawing>
          <wp:anchor distT="0" distB="0" distL="114300" distR="114300" simplePos="0" relativeHeight="251666432" behindDoc="0" locked="0" layoutInCell="1" allowOverlap="1" wp14:anchorId="52C718D9" wp14:editId="3B110F07">
            <wp:simplePos x="0" y="0"/>
            <wp:positionH relativeFrom="column">
              <wp:posOffset>3394710</wp:posOffset>
            </wp:positionH>
            <wp:positionV relativeFrom="paragraph">
              <wp:posOffset>2319020</wp:posOffset>
            </wp:positionV>
            <wp:extent cx="2939415" cy="1652905"/>
            <wp:effectExtent l="19050" t="19050" r="13335" b="2349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39415" cy="1652905"/>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r w:rsidRPr="00C94D0A">
        <w:drawing>
          <wp:anchor distT="0" distB="0" distL="114300" distR="114300" simplePos="0" relativeHeight="251667456" behindDoc="0" locked="0" layoutInCell="1" allowOverlap="1" wp14:anchorId="187A635A" wp14:editId="2A422513">
            <wp:simplePos x="0" y="0"/>
            <wp:positionH relativeFrom="margin">
              <wp:posOffset>0</wp:posOffset>
            </wp:positionH>
            <wp:positionV relativeFrom="paragraph">
              <wp:posOffset>299720</wp:posOffset>
            </wp:positionV>
            <wp:extent cx="3052445" cy="1716405"/>
            <wp:effectExtent l="19050" t="19050" r="14605" b="171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52445" cy="1716405"/>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r w:rsidRPr="00C94D0A">
        <w:drawing>
          <wp:anchor distT="0" distB="0" distL="114300" distR="114300" simplePos="0" relativeHeight="251668480" behindDoc="0" locked="0" layoutInCell="1" allowOverlap="1" wp14:anchorId="46951847" wp14:editId="60D1357B">
            <wp:simplePos x="0" y="0"/>
            <wp:positionH relativeFrom="column">
              <wp:posOffset>3352165</wp:posOffset>
            </wp:positionH>
            <wp:positionV relativeFrom="paragraph">
              <wp:posOffset>318135</wp:posOffset>
            </wp:positionV>
            <wp:extent cx="2946400" cy="1656715"/>
            <wp:effectExtent l="19050" t="19050" r="25400" b="196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46400" cy="1656715"/>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r w:rsidRPr="00C94D0A">
        <w:drawing>
          <wp:anchor distT="0" distB="0" distL="114300" distR="114300" simplePos="0" relativeHeight="251669504" behindDoc="0" locked="0" layoutInCell="1" allowOverlap="1" wp14:anchorId="54FD99C8" wp14:editId="20016F4A">
            <wp:simplePos x="0" y="0"/>
            <wp:positionH relativeFrom="margin">
              <wp:posOffset>27305</wp:posOffset>
            </wp:positionH>
            <wp:positionV relativeFrom="paragraph">
              <wp:posOffset>2328545</wp:posOffset>
            </wp:positionV>
            <wp:extent cx="3014345" cy="1694815"/>
            <wp:effectExtent l="38100" t="38100" r="33655" b="387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14345" cy="1694815"/>
                    </a:xfrm>
                    <a:prstGeom prst="rect">
                      <a:avLst/>
                    </a:prstGeom>
                    <a:ln w="28575">
                      <a:solidFill>
                        <a:schemeClr val="accent1"/>
                      </a:solidFill>
                    </a:ln>
                  </pic:spPr>
                </pic:pic>
              </a:graphicData>
            </a:graphic>
            <wp14:sizeRelH relativeFrom="margin">
              <wp14:pctWidth>0</wp14:pctWidth>
            </wp14:sizeRelH>
            <wp14:sizeRelV relativeFrom="margin">
              <wp14:pctHeight>0</wp14:pctHeight>
            </wp14:sizeRelV>
          </wp:anchor>
        </w:drawing>
      </w:r>
      <w:r>
        <w:br w:type="page"/>
      </w:r>
    </w:p>
    <w:p w14:paraId="584A5D23" w14:textId="6E0EC9F0" w:rsidR="00C94D0A" w:rsidRDefault="00C94D0A" w:rsidP="00C94D0A">
      <w:pPr>
        <w:pStyle w:val="Heading2"/>
      </w:pPr>
      <w:bookmarkStart w:id="14" w:name="_Toc85561191"/>
      <w:r>
        <w:lastRenderedPageBreak/>
        <w:t>Case Study</w:t>
      </w:r>
      <w:bookmarkEnd w:id="14"/>
    </w:p>
    <w:p w14:paraId="109EE446" w14:textId="77777777" w:rsidR="00C94D0A" w:rsidRDefault="00C94D0A" w:rsidP="00C94D0A">
      <w:pPr>
        <w:pStyle w:val="paragraph"/>
        <w:spacing w:before="0" w:beforeAutospacing="0" w:after="0" w:afterAutospacing="0"/>
        <w:textAlignment w:val="baseline"/>
        <w:rPr>
          <w:rStyle w:val="normaltextrun"/>
          <w:rFonts w:ascii="Calibri" w:hAnsi="Calibri" w:cs="Calibri"/>
          <w:sz w:val="22"/>
          <w:szCs w:val="22"/>
          <w:lang w:val="en-US"/>
        </w:rPr>
      </w:pPr>
    </w:p>
    <w:p w14:paraId="302C8591" w14:textId="21DF5A7B" w:rsidR="00C94D0A" w:rsidRDefault="00C94D0A" w:rsidP="00C94D0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Jamie is the eldest of three children. </w:t>
      </w:r>
      <w:r>
        <w:rPr>
          <w:rStyle w:val="eop"/>
          <w:rFonts w:ascii="Calibri" w:eastAsiaTheme="majorEastAsia" w:hAnsi="Calibri" w:cs="Calibri"/>
          <w:sz w:val="22"/>
          <w:szCs w:val="22"/>
        </w:rPr>
        <w:t> </w:t>
      </w:r>
    </w:p>
    <w:p w14:paraId="59E5548E" w14:textId="77777777" w:rsidR="00C94D0A" w:rsidRDefault="00C94D0A" w:rsidP="00C94D0A">
      <w:pPr>
        <w:pStyle w:val="paragraph"/>
        <w:spacing w:before="0" w:beforeAutospacing="0" w:after="0" w:afterAutospacing="0"/>
        <w:textAlignment w:val="baseline"/>
        <w:rPr>
          <w:rStyle w:val="normaltextrun"/>
          <w:rFonts w:ascii="Calibri" w:hAnsi="Calibri" w:cs="Calibri"/>
          <w:sz w:val="22"/>
          <w:szCs w:val="22"/>
          <w:lang w:val="en-US"/>
        </w:rPr>
      </w:pPr>
    </w:p>
    <w:p w14:paraId="370CC91E" w14:textId="3AA7FEC3" w:rsidR="00C94D0A" w:rsidRDefault="00C94D0A" w:rsidP="00C94D0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Jamie lives with his mum, </w:t>
      </w:r>
      <w:proofErr w:type="gramStart"/>
      <w:r>
        <w:rPr>
          <w:rStyle w:val="normaltextrun"/>
          <w:rFonts w:ascii="Calibri" w:hAnsi="Calibri" w:cs="Calibri"/>
          <w:sz w:val="22"/>
          <w:szCs w:val="22"/>
          <w:lang w:val="en-US"/>
        </w:rPr>
        <w:t>three year old</w:t>
      </w:r>
      <w:proofErr w:type="gramEnd"/>
      <w:r>
        <w:rPr>
          <w:rStyle w:val="normaltextrun"/>
          <w:rFonts w:ascii="Calibri" w:hAnsi="Calibri" w:cs="Calibri"/>
          <w:sz w:val="22"/>
          <w:szCs w:val="22"/>
          <w:lang w:val="en-US"/>
        </w:rPr>
        <w:t> brother (Sam) and baby sister (Sophie) who is nine months old. They live 10 minutes’ walk from the school. Jamie is in receipt of the Pupil Premium.</w:t>
      </w:r>
      <w:r>
        <w:rPr>
          <w:rStyle w:val="eop"/>
          <w:rFonts w:ascii="Calibri" w:eastAsiaTheme="majorEastAsia" w:hAnsi="Calibri" w:cs="Calibri"/>
          <w:sz w:val="22"/>
          <w:szCs w:val="22"/>
        </w:rPr>
        <w:t> </w:t>
      </w:r>
    </w:p>
    <w:p w14:paraId="1C10E382" w14:textId="77777777" w:rsidR="00C94D0A" w:rsidRDefault="00C94D0A" w:rsidP="00C94D0A">
      <w:pPr>
        <w:pStyle w:val="paragraph"/>
        <w:spacing w:before="0" w:beforeAutospacing="0" w:after="0" w:afterAutospacing="0"/>
        <w:textAlignment w:val="baseline"/>
        <w:rPr>
          <w:rStyle w:val="normaltextrun"/>
          <w:rFonts w:ascii="Calibri" w:hAnsi="Calibri" w:cs="Calibri"/>
          <w:sz w:val="22"/>
          <w:szCs w:val="22"/>
          <w:lang w:val="en-US"/>
        </w:rPr>
      </w:pPr>
    </w:p>
    <w:p w14:paraId="008C5BA5" w14:textId="4DE9C3FF" w:rsidR="00C94D0A" w:rsidRDefault="00C94D0A" w:rsidP="00C94D0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Mum is a nurse and works two nights a week in a care home (8pm – 8am) and her mum (Grandma) usually stays over to look after the children.</w:t>
      </w:r>
      <w:r>
        <w:rPr>
          <w:rStyle w:val="eop"/>
          <w:rFonts w:ascii="Calibri" w:eastAsiaTheme="majorEastAsia" w:hAnsi="Calibri" w:cs="Calibri"/>
          <w:sz w:val="22"/>
          <w:szCs w:val="22"/>
        </w:rPr>
        <w:t> </w:t>
      </w:r>
    </w:p>
    <w:p w14:paraId="1B717176" w14:textId="77777777" w:rsidR="00C94D0A" w:rsidRDefault="00C94D0A" w:rsidP="00C94D0A">
      <w:pPr>
        <w:pStyle w:val="paragraph"/>
        <w:spacing w:before="0" w:beforeAutospacing="0" w:after="0" w:afterAutospacing="0"/>
        <w:textAlignment w:val="baseline"/>
        <w:rPr>
          <w:rStyle w:val="normaltextrun"/>
          <w:rFonts w:ascii="Calibri" w:hAnsi="Calibri" w:cs="Calibri"/>
          <w:sz w:val="22"/>
          <w:szCs w:val="22"/>
          <w:lang w:val="en-US"/>
        </w:rPr>
      </w:pPr>
    </w:p>
    <w:p w14:paraId="23A470F5" w14:textId="4EF4ABD9" w:rsidR="00C94D0A" w:rsidRDefault="00C94D0A" w:rsidP="00C94D0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Jamie’s dad lives five miles away with his new partner and two step-children, aged 5 and 7 years. Dad works locally in a 9-5pm office job (he also has flexi-time).</w:t>
      </w:r>
      <w:r>
        <w:rPr>
          <w:rStyle w:val="eop"/>
          <w:rFonts w:ascii="Calibri" w:eastAsiaTheme="majorEastAsia" w:hAnsi="Calibri" w:cs="Calibri"/>
          <w:sz w:val="22"/>
          <w:szCs w:val="22"/>
        </w:rPr>
        <w:t> </w:t>
      </w:r>
    </w:p>
    <w:p w14:paraId="1436C8BF" w14:textId="77777777" w:rsidR="00C94D0A" w:rsidRDefault="00C94D0A" w:rsidP="00C94D0A">
      <w:pPr>
        <w:pStyle w:val="paragraph"/>
        <w:spacing w:before="0" w:beforeAutospacing="0" w:after="0" w:afterAutospacing="0"/>
        <w:textAlignment w:val="baseline"/>
        <w:rPr>
          <w:rStyle w:val="normaltextrun"/>
          <w:rFonts w:ascii="Calibri" w:hAnsi="Calibri" w:cs="Calibri"/>
          <w:sz w:val="22"/>
          <w:szCs w:val="22"/>
          <w:lang w:val="en-US"/>
        </w:rPr>
      </w:pPr>
    </w:p>
    <w:p w14:paraId="768E1A54" w14:textId="6A1A763C" w:rsidR="00C94D0A" w:rsidRPr="008F7CFB" w:rsidRDefault="00C94D0A" w:rsidP="00C94D0A">
      <w:pPr>
        <w:pStyle w:val="paragraph"/>
        <w:spacing w:before="0" w:beforeAutospacing="0" w:after="0" w:afterAutospacing="0"/>
        <w:textAlignment w:val="baseline"/>
        <w:rPr>
          <w:rFonts w:ascii="Segoe UI" w:hAnsi="Segoe UI" w:cs="Segoe UI"/>
          <w:sz w:val="22"/>
          <w:szCs w:val="22"/>
        </w:rPr>
      </w:pPr>
      <w:r>
        <w:rPr>
          <w:rStyle w:val="normaltextrun"/>
          <w:rFonts w:ascii="Calibri" w:hAnsi="Calibri" w:cs="Calibri"/>
          <w:sz w:val="22"/>
          <w:szCs w:val="22"/>
          <w:lang w:val="en-US"/>
        </w:rPr>
        <w:t>Dad</w:t>
      </w:r>
      <w:r w:rsidRPr="008F7CFB">
        <w:rPr>
          <w:rStyle w:val="normaltextrun"/>
          <w:rFonts w:ascii="Calibri" w:hAnsi="Calibri" w:cs="Calibri"/>
          <w:sz w:val="22"/>
          <w:szCs w:val="22"/>
          <w:lang w:val="en-US"/>
        </w:rPr>
        <w:t xml:space="preserve"> picks up Jamie from school on a Friday and Jamie and his siblings stay with </w:t>
      </w:r>
      <w:r>
        <w:rPr>
          <w:rStyle w:val="normaltextrun"/>
          <w:rFonts w:ascii="Calibri" w:hAnsi="Calibri" w:cs="Calibri"/>
          <w:sz w:val="22"/>
          <w:szCs w:val="22"/>
          <w:lang w:val="en-US"/>
        </w:rPr>
        <w:t xml:space="preserve">Dad </w:t>
      </w:r>
      <w:r w:rsidRPr="008F7CFB">
        <w:rPr>
          <w:rStyle w:val="normaltextrun"/>
          <w:rFonts w:ascii="Calibri" w:hAnsi="Calibri" w:cs="Calibri"/>
          <w:sz w:val="22"/>
          <w:szCs w:val="22"/>
          <w:lang w:val="en-US"/>
        </w:rPr>
        <w:t>and family from Friday – Sunday every other weekend.</w:t>
      </w:r>
      <w:r w:rsidRPr="008F7CFB">
        <w:rPr>
          <w:rStyle w:val="eop"/>
          <w:rFonts w:ascii="Calibri" w:eastAsiaTheme="majorEastAsia" w:hAnsi="Calibri" w:cs="Calibri"/>
          <w:sz w:val="22"/>
          <w:szCs w:val="22"/>
        </w:rPr>
        <w:t> </w:t>
      </w:r>
    </w:p>
    <w:p w14:paraId="24A2FAFA" w14:textId="77777777" w:rsidR="00C94D0A" w:rsidRDefault="00C94D0A" w:rsidP="00C94D0A">
      <w:pPr>
        <w:pStyle w:val="paragraph"/>
        <w:spacing w:before="0" w:beforeAutospacing="0" w:after="0" w:afterAutospacing="0"/>
        <w:textAlignment w:val="baseline"/>
        <w:rPr>
          <w:rStyle w:val="normaltextrun"/>
          <w:rFonts w:ascii="Calibri" w:hAnsi="Calibri" w:cs="Calibri"/>
          <w:sz w:val="22"/>
          <w:szCs w:val="22"/>
          <w:lang w:val="en-US"/>
        </w:rPr>
      </w:pPr>
    </w:p>
    <w:p w14:paraId="4494FE1E" w14:textId="14BFFEE9" w:rsidR="00C94D0A" w:rsidRPr="008F7CFB" w:rsidRDefault="00C94D0A" w:rsidP="00C94D0A">
      <w:pPr>
        <w:pStyle w:val="paragraph"/>
        <w:spacing w:before="0" w:beforeAutospacing="0" w:after="0" w:afterAutospacing="0"/>
        <w:textAlignment w:val="baseline"/>
        <w:rPr>
          <w:rFonts w:ascii="Segoe UI" w:hAnsi="Segoe UI" w:cs="Segoe UI"/>
          <w:sz w:val="22"/>
          <w:szCs w:val="22"/>
        </w:rPr>
      </w:pPr>
      <w:r w:rsidRPr="008F7CFB">
        <w:rPr>
          <w:rStyle w:val="normaltextrun"/>
          <w:rFonts w:ascii="Calibri" w:hAnsi="Calibri" w:cs="Calibri"/>
          <w:sz w:val="22"/>
          <w:szCs w:val="22"/>
          <w:lang w:val="en-US"/>
        </w:rPr>
        <w:t>School starts at 8:40</w:t>
      </w:r>
      <w:r>
        <w:rPr>
          <w:rStyle w:val="normaltextrun"/>
          <w:rFonts w:ascii="Calibri" w:hAnsi="Calibri" w:cs="Calibri"/>
          <w:sz w:val="22"/>
          <w:szCs w:val="22"/>
          <w:lang w:val="en-US"/>
        </w:rPr>
        <w:t>am</w:t>
      </w:r>
      <w:r w:rsidRPr="008F7CFB">
        <w:rPr>
          <w:rStyle w:val="normaltextrun"/>
          <w:rFonts w:ascii="Calibri" w:hAnsi="Calibri" w:cs="Calibri"/>
          <w:sz w:val="22"/>
          <w:szCs w:val="22"/>
          <w:lang w:val="en-US"/>
        </w:rPr>
        <w:t xml:space="preserve">. Jamie arrives late to school on average twice a week. He usually arrives about 10 minutes late, but can be as late as 45 mins, which means he sometimes get an </w:t>
      </w:r>
      <w:proofErr w:type="spellStart"/>
      <w:r w:rsidRPr="008F7CFB">
        <w:rPr>
          <w:rStyle w:val="normaltextrun"/>
          <w:rFonts w:ascii="Calibri" w:hAnsi="Calibri" w:cs="Calibri"/>
          <w:sz w:val="22"/>
          <w:szCs w:val="22"/>
          <w:lang w:val="en-US"/>
        </w:rPr>
        <w:t>unauthorised</w:t>
      </w:r>
      <w:proofErr w:type="spellEnd"/>
      <w:r w:rsidRPr="008F7CFB">
        <w:rPr>
          <w:rStyle w:val="normaltextrun"/>
          <w:rFonts w:ascii="Calibri" w:hAnsi="Calibri" w:cs="Calibri"/>
          <w:sz w:val="22"/>
          <w:szCs w:val="22"/>
          <w:lang w:val="en-US"/>
        </w:rPr>
        <w:t xml:space="preserve"> absence mark. </w:t>
      </w:r>
      <w:r w:rsidRPr="008F7CFB">
        <w:rPr>
          <w:rStyle w:val="eop"/>
          <w:rFonts w:ascii="Calibri" w:eastAsiaTheme="majorEastAsia" w:hAnsi="Calibri" w:cs="Calibri"/>
          <w:sz w:val="22"/>
          <w:szCs w:val="22"/>
        </w:rPr>
        <w:t> </w:t>
      </w:r>
    </w:p>
    <w:p w14:paraId="50DFCCC2" w14:textId="77777777" w:rsidR="00C94D0A" w:rsidRDefault="00C94D0A" w:rsidP="00C94D0A">
      <w:pPr>
        <w:pStyle w:val="paragraph"/>
        <w:spacing w:before="0" w:beforeAutospacing="0" w:after="0" w:afterAutospacing="0"/>
        <w:textAlignment w:val="baseline"/>
        <w:rPr>
          <w:rStyle w:val="normaltextrun"/>
          <w:rFonts w:ascii="Calibri" w:hAnsi="Calibri" w:cs="Calibri"/>
          <w:sz w:val="22"/>
          <w:szCs w:val="22"/>
          <w:lang w:val="en-US"/>
        </w:rPr>
      </w:pPr>
    </w:p>
    <w:p w14:paraId="22E58EDB" w14:textId="6DB1964C" w:rsidR="00C94D0A" w:rsidRPr="00D915E5" w:rsidRDefault="00C94D0A" w:rsidP="00C94D0A">
      <w:pPr>
        <w:pStyle w:val="paragraph"/>
        <w:spacing w:before="0" w:beforeAutospacing="0" w:after="0" w:afterAutospacing="0"/>
        <w:textAlignment w:val="baseline"/>
        <w:rPr>
          <w:rFonts w:ascii="Calibri" w:hAnsi="Calibri" w:cs="Calibri"/>
          <w:sz w:val="22"/>
          <w:szCs w:val="22"/>
        </w:rPr>
      </w:pPr>
      <w:r w:rsidRPr="008F7CFB">
        <w:rPr>
          <w:rStyle w:val="normaltextrun"/>
          <w:rFonts w:ascii="Calibri" w:hAnsi="Calibri" w:cs="Calibri"/>
          <w:sz w:val="22"/>
          <w:szCs w:val="22"/>
          <w:lang w:val="en-US"/>
        </w:rPr>
        <w:t>Sometimes Jamie says he is hungry and that he didn’t have time for breakfast. Sometimes Jamie doesn’t bring his reading book into school and gets cross with himself, saying that he is “stupid”, because he “forgot to bring it”.</w:t>
      </w:r>
      <w:r w:rsidRPr="008F7CFB">
        <w:rPr>
          <w:rStyle w:val="eop"/>
          <w:rFonts w:ascii="Calibri" w:eastAsiaTheme="majorEastAsia" w:hAnsi="Calibri" w:cs="Calibri"/>
          <w:sz w:val="22"/>
          <w:szCs w:val="22"/>
        </w:rPr>
        <w:t> </w:t>
      </w:r>
    </w:p>
    <w:p w14:paraId="74199C8C" w14:textId="77777777" w:rsidR="00C94D0A" w:rsidRDefault="00C94D0A" w:rsidP="00C94D0A">
      <w:pPr>
        <w:pStyle w:val="paragraph"/>
        <w:tabs>
          <w:tab w:val="left" w:pos="2326"/>
        </w:tabs>
        <w:spacing w:before="0" w:beforeAutospacing="0" w:after="0" w:afterAutospacing="0"/>
        <w:textAlignment w:val="baseline"/>
        <w:rPr>
          <w:rFonts w:ascii="Calibri" w:hAnsi="Calibri" w:cs="Calibri"/>
          <w:iCs/>
          <w:color w:val="201F1E"/>
          <w:sz w:val="22"/>
          <w:szCs w:val="22"/>
          <w:bdr w:val="none" w:sz="0" w:space="0" w:color="auto" w:frame="1"/>
          <w:shd w:val="clear" w:color="auto" w:fill="FFFFFF"/>
        </w:rPr>
      </w:pPr>
    </w:p>
    <w:p w14:paraId="5BA625BF" w14:textId="370C760D" w:rsidR="00C94D0A" w:rsidRPr="005C704E" w:rsidRDefault="00C94D0A" w:rsidP="00C94D0A">
      <w:pPr>
        <w:pStyle w:val="paragraph"/>
        <w:tabs>
          <w:tab w:val="left" w:pos="2326"/>
        </w:tabs>
        <w:spacing w:before="0" w:beforeAutospacing="0" w:after="0" w:afterAutospacing="0"/>
        <w:textAlignment w:val="baseline"/>
        <w:rPr>
          <w:rStyle w:val="eop"/>
          <w:rFonts w:eastAsiaTheme="majorEastAsia"/>
        </w:rPr>
      </w:pPr>
      <w:r w:rsidRPr="005C704E">
        <w:rPr>
          <w:rFonts w:ascii="Calibri" w:hAnsi="Calibri" w:cs="Calibri"/>
          <w:iCs/>
          <w:color w:val="201F1E"/>
          <w:sz w:val="22"/>
          <w:szCs w:val="22"/>
          <w:bdr w:val="none" w:sz="0" w:space="0" w:color="auto" w:frame="1"/>
          <w:shd w:val="clear" w:color="auto" w:fill="FFFFFF"/>
        </w:rPr>
        <w:t>Mum does not like coming into school and often drop</w:t>
      </w:r>
      <w:r>
        <w:rPr>
          <w:rFonts w:ascii="Calibri" w:hAnsi="Calibri" w:cs="Calibri"/>
          <w:iCs/>
          <w:color w:val="201F1E"/>
          <w:sz w:val="22"/>
          <w:szCs w:val="22"/>
          <w:bdr w:val="none" w:sz="0" w:space="0" w:color="auto" w:frame="1"/>
          <w:shd w:val="clear" w:color="auto" w:fill="FFFFFF"/>
        </w:rPr>
        <w:t>s off</w:t>
      </w:r>
      <w:r w:rsidRPr="005C704E">
        <w:rPr>
          <w:rFonts w:ascii="Calibri" w:hAnsi="Calibri" w:cs="Calibri"/>
          <w:iCs/>
          <w:color w:val="201F1E"/>
          <w:sz w:val="22"/>
          <w:szCs w:val="22"/>
          <w:bdr w:val="none" w:sz="0" w:space="0" w:color="auto" w:frame="1"/>
          <w:shd w:val="clear" w:color="auto" w:fill="FFFFFF"/>
        </w:rPr>
        <w:t xml:space="preserve"> at the gate. When collecting she is distracted by the other children and is reluctant to stay to talk to staff. Dad isn’t aware of the lateness or concerns about attendance as he doesn’t receive copies of letters or get invites to meetings / parents’ events.</w:t>
      </w:r>
    </w:p>
    <w:p w14:paraId="10030773" w14:textId="77777777" w:rsidR="00C94D0A" w:rsidRPr="008F7CFB" w:rsidRDefault="00C94D0A" w:rsidP="00C94D0A">
      <w:pPr>
        <w:pStyle w:val="paragraph"/>
        <w:spacing w:before="0" w:beforeAutospacing="0" w:after="0" w:afterAutospacing="0"/>
        <w:textAlignment w:val="baseline"/>
        <w:rPr>
          <w:rFonts w:ascii="Segoe UI" w:hAnsi="Segoe UI" w:cs="Segoe UI"/>
          <w:sz w:val="22"/>
          <w:szCs w:val="22"/>
        </w:rPr>
      </w:pPr>
    </w:p>
    <w:p w14:paraId="5F41924E" w14:textId="77777777" w:rsidR="00C94D0A" w:rsidRPr="00C94D0A" w:rsidRDefault="00C94D0A" w:rsidP="00C94D0A">
      <w:pPr>
        <w:rPr>
          <w:rFonts w:ascii="Calibri" w:hAnsi="Calibri" w:cs="Calibri"/>
          <w:b/>
          <w:sz w:val="24"/>
          <w:szCs w:val="24"/>
        </w:rPr>
      </w:pPr>
      <w:r w:rsidRPr="00C94D0A">
        <w:rPr>
          <w:rStyle w:val="normaltextrun"/>
          <w:rFonts w:ascii="Calibri" w:hAnsi="Calibri" w:cs="Calibri"/>
          <w:b/>
          <w:sz w:val="24"/>
          <w:szCs w:val="24"/>
          <w:lang w:val="en-US"/>
        </w:rPr>
        <w:t>Year 1 Attendance</w:t>
      </w:r>
      <w:r w:rsidRPr="00C94D0A">
        <w:rPr>
          <w:rStyle w:val="eop"/>
          <w:rFonts w:ascii="Calibri" w:hAnsi="Calibri" w:cs="Calibri"/>
          <w:b/>
          <w:sz w:val="24"/>
          <w:szCs w:val="24"/>
        </w:rPr>
        <w:t> </w:t>
      </w:r>
    </w:p>
    <w:p w14:paraId="719697C5" w14:textId="77777777" w:rsidR="00C94D0A" w:rsidRDefault="00C94D0A" w:rsidP="00C94D0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In Year 1 Jamie’s overall attendance was 88%. Absence was made up of:</w:t>
      </w:r>
      <w:r>
        <w:rPr>
          <w:rStyle w:val="eop"/>
          <w:rFonts w:ascii="Calibri" w:eastAsiaTheme="majorEastAsia" w:hAnsi="Calibri" w:cs="Calibri"/>
          <w:sz w:val="22"/>
          <w:szCs w:val="22"/>
        </w:rPr>
        <w:t> </w:t>
      </w:r>
    </w:p>
    <w:p w14:paraId="39494DD0" w14:textId="77777777" w:rsidR="00C94D0A" w:rsidRDefault="00C94D0A" w:rsidP="00C94D0A">
      <w:pPr>
        <w:pStyle w:val="paragraph"/>
        <w:numPr>
          <w:ilvl w:val="0"/>
          <w:numId w:val="2"/>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lang w:val="en-US"/>
        </w:rPr>
        <w:t>U codes - arriving more than 30 mins late to school;</w:t>
      </w:r>
      <w:r>
        <w:rPr>
          <w:rStyle w:val="eop"/>
          <w:rFonts w:ascii="Calibri" w:eastAsiaTheme="majorEastAsia" w:hAnsi="Calibri" w:cs="Calibri"/>
          <w:sz w:val="22"/>
          <w:szCs w:val="22"/>
        </w:rPr>
        <w:t> </w:t>
      </w:r>
    </w:p>
    <w:p w14:paraId="4C3AF81B" w14:textId="77777777" w:rsidR="00C94D0A" w:rsidRDefault="00C94D0A" w:rsidP="00C94D0A">
      <w:pPr>
        <w:pStyle w:val="paragraph"/>
        <w:numPr>
          <w:ilvl w:val="0"/>
          <w:numId w:val="2"/>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lang w:val="en-US"/>
        </w:rPr>
        <w:t xml:space="preserve">broken weeks of absence, where various reasons were cited – including: had a late night so feeling tired, sore throat, cold, sickness and </w:t>
      </w:r>
      <w:proofErr w:type="spellStart"/>
      <w:r>
        <w:rPr>
          <w:rStyle w:val="normaltextrun"/>
          <w:rFonts w:ascii="Calibri" w:hAnsi="Calibri" w:cs="Calibri"/>
          <w:sz w:val="22"/>
          <w:szCs w:val="22"/>
          <w:lang w:val="en-US"/>
        </w:rPr>
        <w:t>diarrhoea</w:t>
      </w:r>
      <w:proofErr w:type="spellEnd"/>
      <w:r>
        <w:rPr>
          <w:rStyle w:val="normaltextrun"/>
          <w:rFonts w:ascii="Calibri" w:hAnsi="Calibri" w:cs="Calibri"/>
          <w:sz w:val="22"/>
          <w:szCs w:val="22"/>
          <w:lang w:val="en-US"/>
        </w:rPr>
        <w:t>; and</w:t>
      </w:r>
      <w:r>
        <w:rPr>
          <w:rStyle w:val="eop"/>
          <w:rFonts w:ascii="Calibri" w:eastAsiaTheme="majorEastAsia" w:hAnsi="Calibri" w:cs="Calibri"/>
          <w:sz w:val="22"/>
          <w:szCs w:val="22"/>
        </w:rPr>
        <w:t> </w:t>
      </w:r>
    </w:p>
    <w:p w14:paraId="0D4D11F5" w14:textId="77777777" w:rsidR="00C94D0A" w:rsidRDefault="00C94D0A" w:rsidP="00C94D0A">
      <w:pPr>
        <w:pStyle w:val="paragraph"/>
        <w:numPr>
          <w:ilvl w:val="0"/>
          <w:numId w:val="2"/>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lang w:val="en-US"/>
        </w:rPr>
        <w:t xml:space="preserve">one week of </w:t>
      </w:r>
      <w:proofErr w:type="spellStart"/>
      <w:r>
        <w:rPr>
          <w:rStyle w:val="normaltextrun"/>
          <w:rFonts w:ascii="Calibri" w:hAnsi="Calibri" w:cs="Calibri"/>
          <w:sz w:val="22"/>
          <w:szCs w:val="22"/>
          <w:lang w:val="en-US"/>
        </w:rPr>
        <w:t>unauthorised</w:t>
      </w:r>
      <w:proofErr w:type="spellEnd"/>
      <w:r>
        <w:rPr>
          <w:rStyle w:val="normaltextrun"/>
          <w:rFonts w:ascii="Calibri" w:hAnsi="Calibri" w:cs="Calibri"/>
          <w:sz w:val="22"/>
          <w:szCs w:val="22"/>
          <w:lang w:val="en-US"/>
        </w:rPr>
        <w:t xml:space="preserve"> holiday in Term 6 when Dad took the children to Cornwall.</w:t>
      </w:r>
      <w:r>
        <w:rPr>
          <w:rStyle w:val="eop"/>
          <w:rFonts w:ascii="Calibri" w:eastAsiaTheme="majorEastAsia" w:hAnsi="Calibri" w:cs="Calibri"/>
          <w:sz w:val="22"/>
          <w:szCs w:val="22"/>
        </w:rPr>
        <w:t> </w:t>
      </w:r>
    </w:p>
    <w:p w14:paraId="0F05B6E9" w14:textId="77777777" w:rsidR="00C94D0A" w:rsidRDefault="00C94D0A" w:rsidP="00C94D0A">
      <w:pPr>
        <w:pStyle w:val="paragraph"/>
        <w:spacing w:before="0" w:beforeAutospacing="0" w:after="0" w:afterAutospacing="0"/>
        <w:textAlignment w:val="baseline"/>
        <w:rPr>
          <w:rStyle w:val="normaltextrun"/>
          <w:rFonts w:ascii="Calibri" w:hAnsi="Calibri" w:cs="Calibri"/>
          <w:b/>
          <w:bCs/>
          <w:sz w:val="22"/>
          <w:szCs w:val="22"/>
          <w:lang w:val="en-US"/>
        </w:rPr>
      </w:pPr>
    </w:p>
    <w:p w14:paraId="60B697ED" w14:textId="03DB4C2B" w:rsidR="00C94D0A" w:rsidRDefault="00C94D0A" w:rsidP="00C94D0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lang w:val="en-US"/>
        </w:rPr>
        <w:t>Sessions attended: 334 out of a possible 380 </w:t>
      </w:r>
      <w:r>
        <w:rPr>
          <w:rStyle w:val="normaltextrun"/>
          <w:rFonts w:ascii="Calibri" w:hAnsi="Calibri" w:cs="Calibri"/>
          <w:sz w:val="22"/>
          <w:szCs w:val="22"/>
          <w:lang w:val="en-US"/>
        </w:rPr>
        <w:t>Including 53 L codes (Late arrival before registers close)</w:t>
      </w:r>
      <w:r>
        <w:rPr>
          <w:rStyle w:val="eop"/>
          <w:rFonts w:ascii="Calibri" w:eastAsiaTheme="majorEastAsia" w:hAnsi="Calibri" w:cs="Calibri"/>
          <w:sz w:val="22"/>
          <w:szCs w:val="22"/>
        </w:rPr>
        <w:t xml:space="preserve">  </w:t>
      </w:r>
    </w:p>
    <w:p w14:paraId="57EF5A94" w14:textId="77777777" w:rsidR="00C94D0A" w:rsidRDefault="00C94D0A" w:rsidP="00C94D0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lang w:val="en-US"/>
        </w:rPr>
        <w:t>Total absences: 46</w:t>
      </w:r>
      <w:r>
        <w:rPr>
          <w:rStyle w:val="eop"/>
          <w:rFonts w:ascii="Calibri" w:eastAsiaTheme="majorEastAsia" w:hAnsi="Calibri" w:cs="Calibri"/>
          <w:sz w:val="22"/>
          <w:szCs w:val="22"/>
        </w:rPr>
        <w:t> </w:t>
      </w:r>
    </w:p>
    <w:p w14:paraId="1472C6CC" w14:textId="6946BF57" w:rsidR="00C94D0A" w:rsidRDefault="00C94D0A" w:rsidP="00C94D0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24 </w:t>
      </w:r>
      <w:proofErr w:type="spellStart"/>
      <w:r>
        <w:rPr>
          <w:rStyle w:val="normaltextrun"/>
          <w:rFonts w:ascii="Calibri" w:hAnsi="Calibri" w:cs="Calibri"/>
          <w:sz w:val="22"/>
          <w:szCs w:val="22"/>
          <w:lang w:val="en-US"/>
        </w:rPr>
        <w:t>Authorised</w:t>
      </w:r>
      <w:proofErr w:type="spellEnd"/>
      <w:r>
        <w:rPr>
          <w:rStyle w:val="normaltextrun"/>
          <w:rFonts w:ascii="Calibri" w:hAnsi="Calibri" w:cs="Calibri"/>
          <w:sz w:val="22"/>
          <w:szCs w:val="22"/>
          <w:lang w:val="en-US"/>
        </w:rPr>
        <w:t xml:space="preserve"> absences: </w:t>
      </w:r>
      <w:r>
        <w:rPr>
          <w:rStyle w:val="eop"/>
          <w:rFonts w:ascii="Calibri" w:eastAsiaTheme="majorEastAsia" w:hAnsi="Calibri" w:cs="Calibri"/>
          <w:sz w:val="22"/>
          <w:szCs w:val="22"/>
        </w:rPr>
        <w:t> </w:t>
      </w:r>
    </w:p>
    <w:p w14:paraId="12412A39" w14:textId="77777777" w:rsidR="00C94D0A" w:rsidRDefault="00C94D0A" w:rsidP="00C94D0A">
      <w:pPr>
        <w:pStyle w:val="paragraph"/>
        <w:numPr>
          <w:ilvl w:val="0"/>
          <w:numId w:val="3"/>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lang w:val="en-US"/>
        </w:rPr>
        <w:t>Illness: 24 sessions</w:t>
      </w:r>
      <w:r>
        <w:rPr>
          <w:rStyle w:val="eop"/>
          <w:rFonts w:ascii="Calibri" w:eastAsiaTheme="majorEastAsia" w:hAnsi="Calibri" w:cs="Calibri"/>
          <w:sz w:val="22"/>
          <w:szCs w:val="22"/>
        </w:rPr>
        <w:t> </w:t>
      </w:r>
    </w:p>
    <w:p w14:paraId="68FD8354" w14:textId="77777777" w:rsidR="00C94D0A" w:rsidRDefault="00C94D0A" w:rsidP="00C94D0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22 </w:t>
      </w:r>
      <w:proofErr w:type="spellStart"/>
      <w:r>
        <w:rPr>
          <w:rStyle w:val="normaltextrun"/>
          <w:rFonts w:ascii="Calibri" w:hAnsi="Calibri" w:cs="Calibri"/>
          <w:sz w:val="22"/>
          <w:szCs w:val="22"/>
          <w:lang w:val="en-US"/>
        </w:rPr>
        <w:t>Unauthorised</w:t>
      </w:r>
      <w:proofErr w:type="spellEnd"/>
      <w:r>
        <w:rPr>
          <w:rStyle w:val="normaltextrun"/>
          <w:rFonts w:ascii="Calibri" w:hAnsi="Calibri" w:cs="Calibri"/>
          <w:sz w:val="22"/>
          <w:szCs w:val="22"/>
          <w:lang w:val="en-US"/>
        </w:rPr>
        <w:t xml:space="preserve"> absences: </w:t>
      </w:r>
      <w:r>
        <w:rPr>
          <w:rStyle w:val="eop"/>
          <w:rFonts w:ascii="Calibri" w:eastAsiaTheme="majorEastAsia" w:hAnsi="Calibri" w:cs="Calibri"/>
          <w:sz w:val="22"/>
          <w:szCs w:val="22"/>
        </w:rPr>
        <w:t> </w:t>
      </w:r>
    </w:p>
    <w:p w14:paraId="60A41750" w14:textId="77777777" w:rsidR="00C94D0A" w:rsidRDefault="00C94D0A" w:rsidP="00C94D0A">
      <w:pPr>
        <w:pStyle w:val="paragraph"/>
        <w:numPr>
          <w:ilvl w:val="0"/>
          <w:numId w:val="4"/>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lang w:val="en-US"/>
        </w:rPr>
        <w:t>Late after reg closes (U code): 7 sessions </w:t>
      </w:r>
      <w:r>
        <w:rPr>
          <w:rStyle w:val="eop"/>
          <w:rFonts w:ascii="Calibri" w:eastAsiaTheme="majorEastAsia" w:hAnsi="Calibri" w:cs="Calibri"/>
          <w:sz w:val="22"/>
          <w:szCs w:val="22"/>
        </w:rPr>
        <w:t> </w:t>
      </w:r>
    </w:p>
    <w:p w14:paraId="121F4430" w14:textId="77777777" w:rsidR="00C94D0A" w:rsidRDefault="00C94D0A" w:rsidP="00C94D0A">
      <w:pPr>
        <w:pStyle w:val="paragraph"/>
        <w:numPr>
          <w:ilvl w:val="0"/>
          <w:numId w:val="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lang w:val="en-US"/>
        </w:rPr>
        <w:t xml:space="preserve">Other </w:t>
      </w:r>
      <w:proofErr w:type="spellStart"/>
      <w:r>
        <w:rPr>
          <w:rStyle w:val="normaltextrun"/>
          <w:rFonts w:ascii="Calibri" w:hAnsi="Calibri" w:cs="Calibri"/>
          <w:sz w:val="22"/>
          <w:szCs w:val="22"/>
          <w:lang w:val="en-US"/>
        </w:rPr>
        <w:t>unauthorised</w:t>
      </w:r>
      <w:proofErr w:type="spellEnd"/>
      <w:r>
        <w:rPr>
          <w:rStyle w:val="normaltextrun"/>
          <w:rFonts w:ascii="Calibri" w:hAnsi="Calibri" w:cs="Calibri"/>
          <w:sz w:val="22"/>
          <w:szCs w:val="22"/>
          <w:lang w:val="en-US"/>
        </w:rPr>
        <w:t xml:space="preserve"> absence (O code): 5 sessions</w:t>
      </w:r>
      <w:r>
        <w:rPr>
          <w:rStyle w:val="eop"/>
          <w:rFonts w:ascii="Calibri" w:eastAsiaTheme="majorEastAsia" w:hAnsi="Calibri" w:cs="Calibri"/>
          <w:sz w:val="22"/>
          <w:szCs w:val="22"/>
        </w:rPr>
        <w:t> </w:t>
      </w:r>
    </w:p>
    <w:p w14:paraId="54879D09" w14:textId="77777777" w:rsidR="00C94D0A" w:rsidRDefault="00C94D0A" w:rsidP="00C94D0A">
      <w:pPr>
        <w:pStyle w:val="paragraph"/>
        <w:numPr>
          <w:ilvl w:val="0"/>
          <w:numId w:val="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lang w:val="en-US"/>
        </w:rPr>
        <w:t>Holiday (G code): 10 sessions</w:t>
      </w:r>
      <w:r>
        <w:rPr>
          <w:rStyle w:val="eop"/>
          <w:rFonts w:ascii="Calibri" w:eastAsiaTheme="majorEastAsia" w:hAnsi="Calibri" w:cs="Calibri"/>
          <w:sz w:val="22"/>
          <w:szCs w:val="22"/>
        </w:rPr>
        <w:t> </w:t>
      </w:r>
    </w:p>
    <w:p w14:paraId="6E77C55C" w14:textId="77777777" w:rsidR="00C94D0A" w:rsidRDefault="00C94D0A" w:rsidP="00C94D0A">
      <w:pPr>
        <w:rPr>
          <w:rStyle w:val="normaltextrun"/>
          <w:rFonts w:ascii="Calibri" w:hAnsi="Calibri" w:cs="Calibri"/>
          <w:b/>
          <w:sz w:val="24"/>
          <w:szCs w:val="24"/>
          <w:lang w:val="en-US"/>
        </w:rPr>
      </w:pPr>
    </w:p>
    <w:p w14:paraId="71A03390" w14:textId="0BA906D5" w:rsidR="00C94D0A" w:rsidRPr="00C94D0A" w:rsidRDefault="00C94D0A" w:rsidP="00C94D0A">
      <w:pPr>
        <w:rPr>
          <w:rStyle w:val="normaltextrun"/>
          <w:rFonts w:ascii="Calibri" w:hAnsi="Calibri" w:cs="Calibri"/>
          <w:b/>
          <w:sz w:val="24"/>
          <w:szCs w:val="24"/>
          <w:lang w:val="en-US"/>
        </w:rPr>
      </w:pPr>
      <w:r w:rsidRPr="00C94D0A">
        <w:rPr>
          <w:rStyle w:val="normaltextrun"/>
          <w:rFonts w:ascii="Calibri" w:hAnsi="Calibri" w:cs="Calibri"/>
          <w:b/>
          <w:sz w:val="24"/>
          <w:szCs w:val="24"/>
          <w:lang w:val="en-US"/>
        </w:rPr>
        <w:t>Year 2 Attendance so far </w:t>
      </w:r>
    </w:p>
    <w:p w14:paraId="29E71E97" w14:textId="77777777" w:rsidR="00C94D0A" w:rsidRDefault="00C94D0A" w:rsidP="00C94D0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So far in Term 1, Jamie’s attendance is 94%:</w:t>
      </w:r>
      <w:r>
        <w:rPr>
          <w:rStyle w:val="eop"/>
          <w:rFonts w:ascii="Calibri" w:eastAsiaTheme="majorEastAsia" w:hAnsi="Calibri" w:cs="Calibri"/>
          <w:sz w:val="22"/>
          <w:szCs w:val="22"/>
        </w:rPr>
        <w:t> </w:t>
      </w:r>
    </w:p>
    <w:p w14:paraId="36E598ED" w14:textId="77777777" w:rsidR="00C94D0A" w:rsidRDefault="00C94D0A" w:rsidP="00C94D0A">
      <w:pPr>
        <w:pStyle w:val="paragraph"/>
        <w:spacing w:before="0" w:beforeAutospacing="0" w:after="0" w:afterAutospacing="0"/>
        <w:textAlignment w:val="baseline"/>
        <w:rPr>
          <w:rStyle w:val="normaltextrun"/>
          <w:rFonts w:ascii="Calibri" w:hAnsi="Calibri" w:cs="Calibri"/>
          <w:b/>
          <w:bCs/>
          <w:sz w:val="22"/>
          <w:szCs w:val="22"/>
          <w:lang w:val="en-US"/>
        </w:rPr>
      </w:pPr>
    </w:p>
    <w:p w14:paraId="228D4353" w14:textId="3335ED83" w:rsidR="00C94D0A" w:rsidRDefault="00C94D0A" w:rsidP="00C94D0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lang w:val="en-US"/>
        </w:rPr>
        <w:t>Sessions attended: 62 out of a possible 66 </w:t>
      </w:r>
      <w:r>
        <w:rPr>
          <w:rStyle w:val="normaltextrun"/>
          <w:rFonts w:ascii="Calibri" w:hAnsi="Calibri" w:cs="Calibri"/>
          <w:sz w:val="22"/>
          <w:szCs w:val="22"/>
          <w:lang w:val="en-US"/>
        </w:rPr>
        <w:t>Including 11 L codes (Late arrival before registers close)</w:t>
      </w:r>
      <w:r>
        <w:rPr>
          <w:rStyle w:val="eop"/>
          <w:rFonts w:ascii="Calibri" w:eastAsiaTheme="majorEastAsia" w:hAnsi="Calibri" w:cs="Calibri"/>
          <w:sz w:val="22"/>
          <w:szCs w:val="22"/>
        </w:rPr>
        <w:t> </w:t>
      </w:r>
    </w:p>
    <w:p w14:paraId="205C9109" w14:textId="212889E0" w:rsidR="00C94D0A" w:rsidRDefault="00C94D0A" w:rsidP="00C94D0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lang w:val="en-US"/>
        </w:rPr>
        <w:t>Total absences: 4</w:t>
      </w:r>
      <w:r>
        <w:rPr>
          <w:rStyle w:val="eop"/>
          <w:rFonts w:ascii="Calibri" w:eastAsiaTheme="majorEastAsia" w:hAnsi="Calibri" w:cs="Calibri"/>
          <w:sz w:val="22"/>
          <w:szCs w:val="22"/>
        </w:rPr>
        <w:t> </w:t>
      </w:r>
    </w:p>
    <w:p w14:paraId="1A34BD7F" w14:textId="11A2D53B" w:rsidR="00C94D0A" w:rsidRDefault="00C94D0A" w:rsidP="00C94D0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3 </w:t>
      </w:r>
      <w:proofErr w:type="spellStart"/>
      <w:r>
        <w:rPr>
          <w:rStyle w:val="normaltextrun"/>
          <w:rFonts w:ascii="Calibri" w:hAnsi="Calibri" w:cs="Calibri"/>
          <w:sz w:val="22"/>
          <w:szCs w:val="22"/>
          <w:lang w:val="en-US"/>
        </w:rPr>
        <w:t>Authorised</w:t>
      </w:r>
      <w:proofErr w:type="spellEnd"/>
      <w:r>
        <w:rPr>
          <w:rStyle w:val="normaltextrun"/>
          <w:rFonts w:ascii="Calibri" w:hAnsi="Calibri" w:cs="Calibri"/>
          <w:sz w:val="22"/>
          <w:szCs w:val="22"/>
          <w:lang w:val="en-US"/>
        </w:rPr>
        <w:t xml:space="preserve"> absences: </w:t>
      </w:r>
      <w:r>
        <w:rPr>
          <w:rStyle w:val="eop"/>
          <w:rFonts w:ascii="Calibri" w:eastAsiaTheme="majorEastAsia" w:hAnsi="Calibri" w:cs="Calibri"/>
          <w:sz w:val="22"/>
          <w:szCs w:val="22"/>
        </w:rPr>
        <w:t> </w:t>
      </w:r>
    </w:p>
    <w:p w14:paraId="74565F97" w14:textId="77777777" w:rsidR="00C94D0A" w:rsidRDefault="00C94D0A" w:rsidP="00C94D0A">
      <w:pPr>
        <w:pStyle w:val="paragraph"/>
        <w:numPr>
          <w:ilvl w:val="0"/>
          <w:numId w:val="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lang w:val="en-US"/>
        </w:rPr>
        <w:t>Illness: 3 sessions</w:t>
      </w:r>
      <w:r>
        <w:rPr>
          <w:rStyle w:val="eop"/>
          <w:rFonts w:ascii="Calibri" w:eastAsiaTheme="majorEastAsia" w:hAnsi="Calibri" w:cs="Calibri"/>
          <w:sz w:val="22"/>
          <w:szCs w:val="22"/>
        </w:rPr>
        <w:t> </w:t>
      </w:r>
    </w:p>
    <w:p w14:paraId="309E1560" w14:textId="77777777" w:rsidR="00C94D0A" w:rsidRDefault="00C94D0A" w:rsidP="00C94D0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1 </w:t>
      </w:r>
      <w:proofErr w:type="spellStart"/>
      <w:r>
        <w:rPr>
          <w:rStyle w:val="normaltextrun"/>
          <w:rFonts w:ascii="Calibri" w:hAnsi="Calibri" w:cs="Calibri"/>
          <w:sz w:val="22"/>
          <w:szCs w:val="22"/>
          <w:lang w:val="en-US"/>
        </w:rPr>
        <w:t>Unauthorised</w:t>
      </w:r>
      <w:proofErr w:type="spellEnd"/>
      <w:r>
        <w:rPr>
          <w:rStyle w:val="normaltextrun"/>
          <w:rFonts w:ascii="Calibri" w:hAnsi="Calibri" w:cs="Calibri"/>
          <w:sz w:val="22"/>
          <w:szCs w:val="22"/>
          <w:lang w:val="en-US"/>
        </w:rPr>
        <w:t xml:space="preserve"> absence</w:t>
      </w:r>
      <w:r>
        <w:rPr>
          <w:rStyle w:val="eop"/>
          <w:rFonts w:ascii="Calibri" w:eastAsiaTheme="majorEastAsia" w:hAnsi="Calibri" w:cs="Calibri"/>
          <w:sz w:val="22"/>
          <w:szCs w:val="22"/>
        </w:rPr>
        <w:t> </w:t>
      </w:r>
    </w:p>
    <w:p w14:paraId="3BA6BE8B" w14:textId="77777777" w:rsidR="00C94D0A" w:rsidRPr="005C704E" w:rsidRDefault="00C94D0A" w:rsidP="00C94D0A">
      <w:pPr>
        <w:pStyle w:val="paragraph"/>
        <w:numPr>
          <w:ilvl w:val="0"/>
          <w:numId w:val="7"/>
        </w:numPr>
        <w:tabs>
          <w:tab w:val="left" w:pos="2326"/>
        </w:tabs>
        <w:spacing w:before="0" w:beforeAutospacing="0" w:after="0" w:afterAutospacing="0"/>
        <w:ind w:left="360" w:firstLine="0"/>
        <w:textAlignment w:val="baseline"/>
        <w:rPr>
          <w:rStyle w:val="eop"/>
          <w:rFonts w:eastAsiaTheme="majorEastAsia"/>
        </w:rPr>
      </w:pPr>
      <w:r w:rsidRPr="008F7CFB">
        <w:rPr>
          <w:rStyle w:val="normaltextrun"/>
          <w:rFonts w:ascii="Calibri" w:hAnsi="Calibri" w:cs="Calibri"/>
          <w:sz w:val="22"/>
          <w:szCs w:val="22"/>
          <w:lang w:val="en-US"/>
        </w:rPr>
        <w:t>Late after reg closes (U code): 1 session </w:t>
      </w:r>
      <w:r w:rsidRPr="008F7CFB">
        <w:rPr>
          <w:rStyle w:val="eop"/>
          <w:rFonts w:ascii="Calibri" w:eastAsiaTheme="majorEastAsia" w:hAnsi="Calibri" w:cs="Calibri"/>
          <w:sz w:val="22"/>
          <w:szCs w:val="22"/>
        </w:rPr>
        <w:t> </w:t>
      </w:r>
    </w:p>
    <w:p w14:paraId="4865F80B" w14:textId="746A2311" w:rsidR="00C94D0A" w:rsidRDefault="00C94D0A" w:rsidP="00C94D0A">
      <w:pPr>
        <w:pStyle w:val="Heading2"/>
      </w:pPr>
      <w:bookmarkStart w:id="15" w:name="_Toc85561192"/>
      <w:r>
        <w:lastRenderedPageBreak/>
        <w:t>My Notes</w:t>
      </w:r>
      <w:bookmarkEnd w:id="15"/>
    </w:p>
    <w:p w14:paraId="26D04866" w14:textId="28346DA4" w:rsidR="00C94D0A" w:rsidRDefault="00C94D0A" w:rsidP="00C94D0A">
      <w:pPr>
        <w:pStyle w:val="Heading3"/>
      </w:pPr>
      <w:bookmarkStart w:id="16" w:name="_Toc85561193"/>
      <w:r>
        <w:t>Case Study</w:t>
      </w:r>
      <w:bookmarkEnd w:id="16"/>
    </w:p>
    <w:p w14:paraId="7AC05364" w14:textId="77777777" w:rsidR="00C94D0A" w:rsidRPr="005C704E" w:rsidRDefault="00C94D0A" w:rsidP="00C94D0A">
      <w:pPr>
        <w:numPr>
          <w:ilvl w:val="0"/>
          <w:numId w:val="8"/>
        </w:numPr>
        <w:shd w:val="clear" w:color="auto" w:fill="FFFFFF"/>
        <w:rPr>
          <w:rFonts w:ascii="Calibri" w:eastAsia="Times New Roman" w:hAnsi="Calibri" w:cs="Calibri"/>
          <w:color w:val="201F1E"/>
          <w:lang w:eastAsia="en-GB"/>
        </w:rPr>
      </w:pPr>
      <w:r>
        <w:rPr>
          <w:rFonts w:ascii="Calibri" w:eastAsia="Times New Roman" w:hAnsi="Calibri" w:cs="Calibri"/>
          <w:color w:val="201F1E"/>
          <w:bdr w:val="none" w:sz="0" w:space="0" w:color="auto" w:frame="1"/>
          <w:lang w:eastAsia="en-GB"/>
        </w:rPr>
        <w:t>How</w:t>
      </w:r>
      <w:r w:rsidRPr="005C704E">
        <w:rPr>
          <w:rFonts w:ascii="Calibri" w:eastAsia="Times New Roman" w:hAnsi="Calibri" w:cs="Calibri"/>
          <w:color w:val="201F1E"/>
          <w:bdr w:val="none" w:sz="0" w:space="0" w:color="auto" w:frame="1"/>
          <w:lang w:eastAsia="en-GB"/>
        </w:rPr>
        <w:t xml:space="preserve"> might the school environment be having an impact?</w:t>
      </w:r>
    </w:p>
    <w:p w14:paraId="3F4C18BE" w14:textId="77777777" w:rsidR="00C94D0A" w:rsidRPr="005C704E" w:rsidRDefault="00C94D0A" w:rsidP="00C94D0A">
      <w:pPr>
        <w:numPr>
          <w:ilvl w:val="0"/>
          <w:numId w:val="8"/>
        </w:numPr>
        <w:shd w:val="clear" w:color="auto" w:fill="FFFFFF"/>
        <w:rPr>
          <w:rFonts w:ascii="Calibri" w:eastAsia="Times New Roman" w:hAnsi="Calibri" w:cs="Calibri"/>
          <w:color w:val="201F1E"/>
          <w:lang w:eastAsia="en-GB"/>
        </w:rPr>
      </w:pPr>
      <w:r w:rsidRPr="005C704E">
        <w:rPr>
          <w:rFonts w:ascii="Calibri" w:eastAsia="Times New Roman" w:hAnsi="Calibri" w:cs="Calibri"/>
          <w:color w:val="201F1E"/>
          <w:bdr w:val="none" w:sz="0" w:space="0" w:color="auto" w:frame="1"/>
          <w:lang w:eastAsia="en-GB"/>
        </w:rPr>
        <w:t>How could the processes be further disadvantaging parental support / engagement?</w:t>
      </w:r>
    </w:p>
    <w:p w14:paraId="655DFCC6" w14:textId="77777777" w:rsidR="00C94D0A" w:rsidRPr="006E4E61" w:rsidRDefault="00C94D0A" w:rsidP="00C94D0A">
      <w:pPr>
        <w:numPr>
          <w:ilvl w:val="0"/>
          <w:numId w:val="8"/>
        </w:numPr>
        <w:shd w:val="clear" w:color="auto" w:fill="FFFFFF"/>
        <w:rPr>
          <w:rFonts w:ascii="Calibri" w:eastAsia="Times New Roman" w:hAnsi="Calibri" w:cs="Calibri"/>
          <w:color w:val="201F1E"/>
          <w:lang w:eastAsia="en-GB"/>
        </w:rPr>
      </w:pPr>
      <w:r w:rsidRPr="005C704E">
        <w:rPr>
          <w:rFonts w:ascii="Calibri" w:eastAsia="Times New Roman" w:hAnsi="Calibri" w:cs="Calibri"/>
          <w:color w:val="201F1E"/>
          <w:bdr w:val="none" w:sz="0" w:space="0" w:color="auto" w:frame="1"/>
          <w:lang w:eastAsia="en-GB"/>
        </w:rPr>
        <w:t>What practices could better support the family to help Jamie attend?</w:t>
      </w:r>
    </w:p>
    <w:p w14:paraId="61B72A45" w14:textId="77777777" w:rsidR="00C94D0A" w:rsidRPr="005C704E" w:rsidRDefault="00C94D0A" w:rsidP="00C94D0A">
      <w:pPr>
        <w:numPr>
          <w:ilvl w:val="0"/>
          <w:numId w:val="8"/>
        </w:numPr>
        <w:shd w:val="clear" w:color="auto" w:fill="FFFFFF"/>
        <w:rPr>
          <w:rFonts w:ascii="Calibri" w:eastAsia="Times New Roman" w:hAnsi="Calibri" w:cs="Calibri"/>
          <w:color w:val="201F1E"/>
          <w:lang w:eastAsia="en-GB"/>
        </w:rPr>
      </w:pPr>
      <w:r>
        <w:rPr>
          <w:rFonts w:ascii="Calibri" w:eastAsia="Times New Roman" w:hAnsi="Calibri" w:cs="Calibri"/>
          <w:color w:val="201F1E"/>
          <w:lang w:eastAsia="en-GB"/>
        </w:rPr>
        <w:t>How can we add advantage to Jamie’s situation?</w:t>
      </w:r>
    </w:p>
    <w:p w14:paraId="7E5EFB19" w14:textId="4ADD79F3" w:rsidR="00C94D0A" w:rsidRDefault="00C94D0A" w:rsidP="00C94D0A"/>
    <w:p w14:paraId="2D9C33CC" w14:textId="5C7BEEC0" w:rsidR="00C94D0A" w:rsidRDefault="00C94D0A" w:rsidP="00C94D0A"/>
    <w:p w14:paraId="19832D32" w14:textId="58698ACA" w:rsidR="00C94D0A" w:rsidRDefault="00C94D0A" w:rsidP="00C94D0A"/>
    <w:p w14:paraId="63FE46FD" w14:textId="2CF64F6C" w:rsidR="00C94D0A" w:rsidRDefault="00C94D0A" w:rsidP="00C94D0A"/>
    <w:p w14:paraId="0051B137" w14:textId="59082953" w:rsidR="00C94D0A" w:rsidRDefault="00C94D0A" w:rsidP="00C94D0A"/>
    <w:p w14:paraId="292644A6" w14:textId="3C2460F5" w:rsidR="00C94D0A" w:rsidRDefault="00C94D0A" w:rsidP="00C94D0A"/>
    <w:p w14:paraId="5AA869E0" w14:textId="09F28C2C" w:rsidR="00C94D0A" w:rsidRDefault="00C94D0A" w:rsidP="00C94D0A"/>
    <w:p w14:paraId="38F826A3" w14:textId="22EF0CF7" w:rsidR="00C94D0A" w:rsidRDefault="00C94D0A" w:rsidP="00C94D0A"/>
    <w:p w14:paraId="47D119BA" w14:textId="3BD4BEAD" w:rsidR="00C94D0A" w:rsidRDefault="00C94D0A" w:rsidP="00C94D0A"/>
    <w:p w14:paraId="0F469583" w14:textId="676937E2" w:rsidR="00C94D0A" w:rsidRDefault="00C94D0A" w:rsidP="00C94D0A">
      <w:r w:rsidRPr="006A2898">
        <w:rPr>
          <w:rFonts w:eastAsia="Times New Roman"/>
        </w:rPr>
        <w:drawing>
          <wp:anchor distT="0" distB="0" distL="114300" distR="114300" simplePos="0" relativeHeight="251671552" behindDoc="1" locked="0" layoutInCell="1" allowOverlap="1" wp14:anchorId="60243044" wp14:editId="4A91C4C6">
            <wp:simplePos x="0" y="0"/>
            <wp:positionH relativeFrom="margin">
              <wp:align>left</wp:align>
            </wp:positionH>
            <wp:positionV relativeFrom="paragraph">
              <wp:posOffset>58627</wp:posOffset>
            </wp:positionV>
            <wp:extent cx="2623493" cy="1475715"/>
            <wp:effectExtent l="0" t="0" r="5715" b="0"/>
            <wp:wrapTight wrapText="bothSides">
              <wp:wrapPolygon edited="0">
                <wp:start x="0" y="0"/>
                <wp:lineTo x="0" y="21200"/>
                <wp:lineTo x="21490" y="21200"/>
                <wp:lineTo x="2149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23493" cy="1475715"/>
                    </a:xfrm>
                    <a:prstGeom prst="rect">
                      <a:avLst/>
                    </a:prstGeom>
                  </pic:spPr>
                </pic:pic>
              </a:graphicData>
            </a:graphic>
            <wp14:sizeRelH relativeFrom="page">
              <wp14:pctWidth>0</wp14:pctWidth>
            </wp14:sizeRelH>
            <wp14:sizeRelV relativeFrom="page">
              <wp14:pctHeight>0</wp14:pctHeight>
            </wp14:sizeRelV>
          </wp:anchor>
        </w:drawing>
      </w:r>
    </w:p>
    <w:p w14:paraId="6BA3BEF9" w14:textId="402CC0C5" w:rsidR="00C94D0A" w:rsidRDefault="00F33674" w:rsidP="00C94D0A">
      <w:r>
        <w:t>Barriers and Solutions – what can I do to best support attendance?</w:t>
      </w:r>
    </w:p>
    <w:p w14:paraId="0FEC2D92" w14:textId="0767F89A" w:rsidR="00F33674" w:rsidRDefault="00F33674" w:rsidP="00C94D0A">
      <w:r>
        <w:t>My compelling actions</w:t>
      </w:r>
    </w:p>
    <w:p w14:paraId="69623107" w14:textId="592F2583" w:rsidR="00F33674" w:rsidRPr="00C94D0A" w:rsidRDefault="00F33674" w:rsidP="00C94D0A"/>
    <w:sectPr w:rsidR="00F33674" w:rsidRPr="00C94D0A" w:rsidSect="00271366">
      <w:pgSz w:w="11906" w:h="16838"/>
      <w:pgMar w:top="1276" w:right="707" w:bottom="709"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CA3C3D" w14:textId="77777777" w:rsidR="00F33674" w:rsidRDefault="00F33674" w:rsidP="0018210B">
      <w:pPr>
        <w:spacing w:after="0" w:line="240" w:lineRule="auto"/>
      </w:pPr>
      <w:r>
        <w:separator/>
      </w:r>
    </w:p>
  </w:endnote>
  <w:endnote w:type="continuationSeparator" w:id="0">
    <w:p w14:paraId="5C4A136E" w14:textId="77777777" w:rsidR="00F33674" w:rsidRDefault="00F33674" w:rsidP="001821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8CFEEF" w14:textId="77777777" w:rsidR="00F33674" w:rsidRDefault="00F33674" w:rsidP="0018210B">
      <w:pPr>
        <w:spacing w:after="0" w:line="240" w:lineRule="auto"/>
      </w:pPr>
      <w:r>
        <w:separator/>
      </w:r>
    </w:p>
  </w:footnote>
  <w:footnote w:type="continuationSeparator" w:id="0">
    <w:p w14:paraId="7776F6FA" w14:textId="77777777" w:rsidR="00F33674" w:rsidRDefault="00F33674" w:rsidP="001821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3B9A3" w14:textId="77777777" w:rsidR="00F33674" w:rsidRDefault="00F33674" w:rsidP="006A2898">
    <w:pPr>
      <w:pStyle w:val="Header"/>
    </w:pPr>
    <w:r>
      <w:t>My PD Journal | CLF Autumn Conference | October 2021</w:t>
    </w:r>
  </w:p>
  <w:p w14:paraId="010577CA" w14:textId="77777777" w:rsidR="00F33674" w:rsidRDefault="00F33674">
    <w:pPr>
      <w:pStyle w:val="Header"/>
    </w:pPr>
  </w:p>
  <w:p w14:paraId="49D11E21" w14:textId="77777777" w:rsidR="00F33674" w:rsidRDefault="00F336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FC7C7" w14:textId="77777777" w:rsidR="00F33674" w:rsidRDefault="00F33674">
    <w:pPr>
      <w:pStyle w:val="Header"/>
    </w:pPr>
    <w:r>
      <w:t>My PD Journal | CLF Autumn Conference | October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61B6D"/>
    <w:multiLevelType w:val="hybridMultilevel"/>
    <w:tmpl w:val="0526C92A"/>
    <w:lvl w:ilvl="0" w:tplc="8DBAAC7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2D0054"/>
    <w:multiLevelType w:val="multilevel"/>
    <w:tmpl w:val="ADA8A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EE3778"/>
    <w:multiLevelType w:val="multilevel"/>
    <w:tmpl w:val="525AA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AE1263"/>
    <w:multiLevelType w:val="multilevel"/>
    <w:tmpl w:val="0548D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805C4A"/>
    <w:multiLevelType w:val="hybridMultilevel"/>
    <w:tmpl w:val="68E0C3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861B0D"/>
    <w:multiLevelType w:val="multilevel"/>
    <w:tmpl w:val="D00AC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BE35BA7"/>
    <w:multiLevelType w:val="multilevel"/>
    <w:tmpl w:val="B284E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E6923AA"/>
    <w:multiLevelType w:val="hybridMultilevel"/>
    <w:tmpl w:val="CCD21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262168"/>
    <w:multiLevelType w:val="hybridMultilevel"/>
    <w:tmpl w:val="8A16D9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DFE799F"/>
    <w:multiLevelType w:val="multilevel"/>
    <w:tmpl w:val="21A4E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D1600E8"/>
    <w:multiLevelType w:val="hybridMultilevel"/>
    <w:tmpl w:val="CFD0D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A55A8F"/>
    <w:multiLevelType w:val="multilevel"/>
    <w:tmpl w:val="B0E60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lvlOverride w:ilvl="0"/>
    <w:lvlOverride w:ilvl="1"/>
    <w:lvlOverride w:ilvl="2"/>
    <w:lvlOverride w:ilvl="3"/>
    <w:lvlOverride w:ilvl="4"/>
    <w:lvlOverride w:ilvl="5"/>
    <w:lvlOverride w:ilvl="6"/>
    <w:lvlOverride w:ilvl="7"/>
    <w:lvlOverride w:ilvl="8"/>
  </w:num>
  <w:num w:numId="2">
    <w:abstractNumId w:val="9"/>
  </w:num>
  <w:num w:numId="3">
    <w:abstractNumId w:val="2"/>
  </w:num>
  <w:num w:numId="4">
    <w:abstractNumId w:val="3"/>
  </w:num>
  <w:num w:numId="5">
    <w:abstractNumId w:val="6"/>
  </w:num>
  <w:num w:numId="6">
    <w:abstractNumId w:val="11"/>
  </w:num>
  <w:num w:numId="7">
    <w:abstractNumId w:val="5"/>
  </w:num>
  <w:num w:numId="8">
    <w:abstractNumId w:val="1"/>
  </w:num>
  <w:num w:numId="9">
    <w:abstractNumId w:val="4"/>
  </w:num>
  <w:num w:numId="10">
    <w:abstractNumId w:val="8"/>
  </w:num>
  <w:num w:numId="11">
    <w:abstractNumId w:val="7"/>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10B"/>
    <w:rsid w:val="000C29C9"/>
    <w:rsid w:val="0018210B"/>
    <w:rsid w:val="00271366"/>
    <w:rsid w:val="005B3C92"/>
    <w:rsid w:val="006A2898"/>
    <w:rsid w:val="00A22678"/>
    <w:rsid w:val="00C94D0A"/>
    <w:rsid w:val="00CC6463"/>
    <w:rsid w:val="00D1330B"/>
    <w:rsid w:val="00F336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B162906"/>
  <w15:chartTrackingRefBased/>
  <w15:docId w15:val="{68279E10-F70C-47BB-8111-81F297510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26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713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94D0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21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210B"/>
  </w:style>
  <w:style w:type="paragraph" w:styleId="Footer">
    <w:name w:val="footer"/>
    <w:basedOn w:val="Normal"/>
    <w:link w:val="FooterChar"/>
    <w:uiPriority w:val="99"/>
    <w:unhideWhenUsed/>
    <w:rsid w:val="001821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210B"/>
  </w:style>
  <w:style w:type="character" w:customStyle="1" w:styleId="Heading1Char">
    <w:name w:val="Heading 1 Char"/>
    <w:basedOn w:val="DefaultParagraphFont"/>
    <w:link w:val="Heading1"/>
    <w:uiPriority w:val="9"/>
    <w:rsid w:val="00A2267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71366"/>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6A2898"/>
    <w:pPr>
      <w:spacing w:after="0" w:line="240" w:lineRule="auto"/>
      <w:ind w:left="720"/>
    </w:pPr>
    <w:rPr>
      <w:rFonts w:ascii="Calibri" w:hAnsi="Calibri" w:cs="Calibri"/>
    </w:rPr>
  </w:style>
  <w:style w:type="paragraph" w:customStyle="1" w:styleId="paragraph">
    <w:name w:val="paragraph"/>
    <w:basedOn w:val="Normal"/>
    <w:rsid w:val="00C94D0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94D0A"/>
  </w:style>
  <w:style w:type="character" w:customStyle="1" w:styleId="eop">
    <w:name w:val="eop"/>
    <w:basedOn w:val="DefaultParagraphFont"/>
    <w:rsid w:val="00C94D0A"/>
  </w:style>
  <w:style w:type="character" w:customStyle="1" w:styleId="Heading3Char">
    <w:name w:val="Heading 3 Char"/>
    <w:basedOn w:val="DefaultParagraphFont"/>
    <w:link w:val="Heading3"/>
    <w:uiPriority w:val="9"/>
    <w:rsid w:val="00C94D0A"/>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F33674"/>
    <w:rPr>
      <w:color w:val="0563C1" w:themeColor="hyperlink"/>
      <w:u w:val="single"/>
    </w:rPr>
  </w:style>
  <w:style w:type="paragraph" w:styleId="TOCHeading">
    <w:name w:val="TOC Heading"/>
    <w:basedOn w:val="Heading1"/>
    <w:next w:val="Normal"/>
    <w:uiPriority w:val="39"/>
    <w:unhideWhenUsed/>
    <w:qFormat/>
    <w:rsid w:val="005B3C92"/>
    <w:pPr>
      <w:outlineLvl w:val="9"/>
    </w:pPr>
    <w:rPr>
      <w:lang w:val="en-US"/>
    </w:rPr>
  </w:style>
  <w:style w:type="paragraph" w:styleId="TOC1">
    <w:name w:val="toc 1"/>
    <w:basedOn w:val="Normal"/>
    <w:next w:val="Normal"/>
    <w:autoRedefine/>
    <w:uiPriority w:val="39"/>
    <w:unhideWhenUsed/>
    <w:rsid w:val="005B3C92"/>
    <w:pPr>
      <w:spacing w:after="100"/>
    </w:pPr>
  </w:style>
  <w:style w:type="paragraph" w:styleId="TOC2">
    <w:name w:val="toc 2"/>
    <w:basedOn w:val="Normal"/>
    <w:next w:val="Normal"/>
    <w:autoRedefine/>
    <w:uiPriority w:val="39"/>
    <w:unhideWhenUsed/>
    <w:rsid w:val="005B3C92"/>
    <w:pPr>
      <w:spacing w:after="100"/>
      <w:ind w:left="220"/>
    </w:pPr>
  </w:style>
  <w:style w:type="paragraph" w:styleId="TOC3">
    <w:name w:val="toc 3"/>
    <w:basedOn w:val="Normal"/>
    <w:next w:val="Normal"/>
    <w:autoRedefine/>
    <w:uiPriority w:val="39"/>
    <w:unhideWhenUsed/>
    <w:rsid w:val="005B3C9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289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evelop.clf.uk/content/professional-skills/effective-note-taking/"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hyperlink" Target="https://develop.clf.uk/content/pedagogy/sketchnoting/"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492E69F06AAA4E8390AADB39DBB81A" ma:contentTypeVersion="41" ma:contentTypeDescription="Create a new document." ma:contentTypeScope="" ma:versionID="52942ada1195d00a01659d5a5ae174e7">
  <xsd:schema xmlns:xsd="http://www.w3.org/2001/XMLSchema" xmlns:xs="http://www.w3.org/2001/XMLSchema" xmlns:p="http://schemas.microsoft.com/office/2006/metadata/properties" xmlns:ns3="ec36f1c1-06ed-41f3-90a4-0dca49236ace" xmlns:ns4="da029a2b-bf46-4f0a-9208-55f4120e3af2" targetNamespace="http://schemas.microsoft.com/office/2006/metadata/properties" ma:root="true" ma:fieldsID="4ed5cc24ce36af615b0e3d6ab7329436" ns3:_="" ns4:_="">
    <xsd:import namespace="ec36f1c1-06ed-41f3-90a4-0dca49236ace"/>
    <xsd:import namespace="da029a2b-bf46-4f0a-9208-55f4120e3af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Location" minOccurs="0"/>
                <xsd:element ref="ns4:MediaServiceAutoTags" minOccurs="0"/>
                <xsd:element ref="ns4:MediaServiceOCR" minOccurs="0"/>
                <xsd:element ref="ns4:MediaServiceEventHashCode" minOccurs="0"/>
                <xsd:element ref="ns4:MediaServiceGenerationTime"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Leaders" minOccurs="0"/>
                <xsd:element ref="ns4:Members" minOccurs="0"/>
                <xsd:element ref="ns4:Member_Groups" minOccurs="0"/>
                <xsd:element ref="ns4:Invited_Leaders" minOccurs="0"/>
                <xsd:element ref="ns4:Invited_Members" minOccurs="0"/>
                <xsd:element ref="ns4:Has_Leaders_Only_SectionGroup" minOccurs="0"/>
                <xsd:element ref="ns4:MediaServiceAutoKeyPoints" minOccurs="0"/>
                <xsd:element ref="ns4:MediaServiceKeyPoints" minOccurs="0"/>
                <xsd:element ref="ns4:Teams_Channel_Section_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36f1c1-06ed-41f3-90a4-0dca49236ac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029a2b-bf46-4f0a-9208-55f4120e3af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Teachers" ma:index="33" nillable="true" ma:displayName="Invited Teachers" ma:internalName="Invited_Teachers">
      <xsd:simpleType>
        <xsd:restriction base="dms:Note">
          <xsd:maxLength value="255"/>
        </xsd:restriction>
      </xsd:simpleType>
    </xsd:element>
    <xsd:element name="Invited_Students" ma:index="34" nillable="true" ma:displayName="Invited Students" ma:internalName="Invited_Student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Teacher_Only_SectionGroup" ma:index="36" nillable="true" ma:displayName="Has Teacher Only SectionGroup" ma:internalName="Has_Teacher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Leaders" ma:index="39"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40"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41"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42" nillable="true" ma:displayName="Invited Leaders" ma:internalName="Invited_Leaders">
      <xsd:simpleType>
        <xsd:restriction base="dms:Note">
          <xsd:maxLength value="255"/>
        </xsd:restriction>
      </xsd:simpleType>
    </xsd:element>
    <xsd:element name="Invited_Members" ma:index="43" nillable="true" ma:displayName="Invited Members" ma:internalName="Invited_Members">
      <xsd:simpleType>
        <xsd:restriction base="dms:Note">
          <xsd:maxLength value="255"/>
        </xsd:restriction>
      </xsd:simpleType>
    </xsd:element>
    <xsd:element name="Has_Leaders_Only_SectionGroup" ma:index="44" nillable="true" ma:displayName="Has Leaders Only SectionGroup" ma:internalName="Has_Leaders_Only_SectionGroup">
      <xsd:simpleType>
        <xsd:restriction base="dms:Boolean"/>
      </xsd:simpleType>
    </xsd:element>
    <xsd:element name="MediaServiceAutoKeyPoints" ma:index="45" nillable="true" ma:displayName="MediaServiceAutoKeyPoints" ma:hidden="true" ma:internalName="MediaServiceAutoKeyPoints" ma:readOnly="true">
      <xsd:simpleType>
        <xsd:restriction base="dms:Note"/>
      </xsd:simpleType>
    </xsd:element>
    <xsd:element name="MediaServiceKeyPoints" ma:index="46" nillable="true" ma:displayName="KeyPoints" ma:internalName="MediaServiceKeyPoints" ma:readOnly="true">
      <xsd:simpleType>
        <xsd:restriction base="dms:Note">
          <xsd:maxLength value="255"/>
        </xsd:restriction>
      </xsd:simpleType>
    </xsd:element>
    <xsd:element name="Teams_Channel_Section_Location" ma:index="47" nillable="true" ma:displayName="Teams Channel Section Location" ma:internalName="Teams_Channel_Section_Location">
      <xsd:simpleType>
        <xsd:restriction base="dms:Text"/>
      </xsd:simpleType>
    </xsd:element>
    <xsd:element name="MediaLengthInSeconds" ma:index="4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ultureName xmlns="da029a2b-bf46-4f0a-9208-55f4120e3af2" xsi:nil="true"/>
    <Students xmlns="da029a2b-bf46-4f0a-9208-55f4120e3af2">
      <UserInfo>
        <DisplayName/>
        <AccountId xsi:nil="true"/>
        <AccountType/>
      </UserInfo>
    </Students>
    <Self_Registration_Enabled xmlns="da029a2b-bf46-4f0a-9208-55f4120e3af2" xsi:nil="true"/>
    <AppVersion xmlns="da029a2b-bf46-4f0a-9208-55f4120e3af2" xsi:nil="true"/>
    <Invited_Teachers xmlns="da029a2b-bf46-4f0a-9208-55f4120e3af2" xsi:nil="true"/>
    <IsNotebookLocked xmlns="da029a2b-bf46-4f0a-9208-55f4120e3af2" xsi:nil="true"/>
    <NotebookType xmlns="da029a2b-bf46-4f0a-9208-55f4120e3af2" xsi:nil="true"/>
    <FolderType xmlns="da029a2b-bf46-4f0a-9208-55f4120e3af2" xsi:nil="true"/>
    <Has_Teacher_Only_SectionGroup xmlns="da029a2b-bf46-4f0a-9208-55f4120e3af2" xsi:nil="true"/>
    <Members xmlns="da029a2b-bf46-4f0a-9208-55f4120e3af2">
      <UserInfo>
        <DisplayName/>
        <AccountId xsi:nil="true"/>
        <AccountType/>
      </UserInfo>
    </Members>
    <DefaultSectionNames xmlns="da029a2b-bf46-4f0a-9208-55f4120e3af2" xsi:nil="true"/>
    <TeamsChannelId xmlns="da029a2b-bf46-4f0a-9208-55f4120e3af2" xsi:nil="true"/>
    <Invited_Leaders xmlns="da029a2b-bf46-4f0a-9208-55f4120e3af2" xsi:nil="true"/>
    <Owner xmlns="da029a2b-bf46-4f0a-9208-55f4120e3af2">
      <UserInfo>
        <DisplayName/>
        <AccountId xsi:nil="true"/>
        <AccountType/>
      </UserInfo>
    </Owner>
    <Math_Settings xmlns="da029a2b-bf46-4f0a-9208-55f4120e3af2" xsi:nil="true"/>
    <Member_Groups xmlns="da029a2b-bf46-4f0a-9208-55f4120e3af2">
      <UserInfo>
        <DisplayName/>
        <AccountId xsi:nil="true"/>
        <AccountType/>
      </UserInfo>
    </Member_Groups>
    <Has_Leaders_Only_SectionGroup xmlns="da029a2b-bf46-4f0a-9208-55f4120e3af2" xsi:nil="true"/>
    <Is_Collaboration_Space_Locked xmlns="da029a2b-bf46-4f0a-9208-55f4120e3af2" xsi:nil="true"/>
    <Invited_Students xmlns="da029a2b-bf46-4f0a-9208-55f4120e3af2" xsi:nil="true"/>
    <Distribution_Groups xmlns="da029a2b-bf46-4f0a-9208-55f4120e3af2" xsi:nil="true"/>
    <Templates xmlns="da029a2b-bf46-4f0a-9208-55f4120e3af2" xsi:nil="true"/>
    <Invited_Members xmlns="da029a2b-bf46-4f0a-9208-55f4120e3af2" xsi:nil="true"/>
    <Teams_Channel_Section_Location xmlns="da029a2b-bf46-4f0a-9208-55f4120e3af2" xsi:nil="true"/>
    <LMS_Mappings xmlns="da029a2b-bf46-4f0a-9208-55f4120e3af2" xsi:nil="true"/>
    <Teachers xmlns="da029a2b-bf46-4f0a-9208-55f4120e3af2">
      <UserInfo>
        <DisplayName/>
        <AccountId xsi:nil="true"/>
        <AccountType/>
      </UserInfo>
    </Teachers>
    <Student_Groups xmlns="da029a2b-bf46-4f0a-9208-55f4120e3af2">
      <UserInfo>
        <DisplayName/>
        <AccountId xsi:nil="true"/>
        <AccountType/>
      </UserInfo>
    </Student_Groups>
    <Leaders xmlns="da029a2b-bf46-4f0a-9208-55f4120e3af2">
      <UserInfo>
        <DisplayName/>
        <AccountId xsi:nil="true"/>
        <AccountType/>
      </UserInfo>
    </Lead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0CD9E-A2D2-40E3-BF06-D95D88D469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36f1c1-06ed-41f3-90a4-0dca49236ace"/>
    <ds:schemaRef ds:uri="da029a2b-bf46-4f0a-9208-55f4120e3a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ACD974-F32D-4A35-88A6-79ABD44C0093}">
  <ds:schemaRefs>
    <ds:schemaRef ds:uri="http://schemas.microsoft.com/sharepoint/v3/contenttype/forms"/>
  </ds:schemaRefs>
</ds:datastoreItem>
</file>

<file path=customXml/itemProps3.xml><?xml version="1.0" encoding="utf-8"?>
<ds:datastoreItem xmlns:ds="http://schemas.openxmlformats.org/officeDocument/2006/customXml" ds:itemID="{1D28B00E-3AB7-4C02-B429-E7162903FE02}">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ec36f1c1-06ed-41f3-90a4-0dca49236ace"/>
    <ds:schemaRef ds:uri="http://purl.org/dc/terms/"/>
    <ds:schemaRef ds:uri="da029a2b-bf46-4f0a-9208-55f4120e3af2"/>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1C347F1E-9037-41B9-9E38-44040D183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10</Pages>
  <Words>1282</Words>
  <Characters>7309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Friday - CLF Central</dc:creator>
  <cp:keywords/>
  <dc:description/>
  <cp:lastModifiedBy>Rachel Friday - CLF Central</cp:lastModifiedBy>
  <cp:revision>2</cp:revision>
  <dcterms:created xsi:type="dcterms:W3CDTF">2021-10-19T16:11:00Z</dcterms:created>
  <dcterms:modified xsi:type="dcterms:W3CDTF">2021-10-19T17:39:00Z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0x010100A3492E69F06AAA4E8390AADB39DBB81A</vt:lpwstr>
  </property>
</Properties>
</file>